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宋体" w:eastAsia="黑体"/>
          <w:sz w:val="28"/>
          <w:szCs w:val="28"/>
        </w:rPr>
      </w:pPr>
    </w:p>
    <w:p>
      <w:pPr>
        <w:jc w:val="center"/>
        <w:rPr>
          <w:rFonts w:hint="eastAsia"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bookmarkStart w:id="10" w:name="_GoBack"/>
      <w:bookmarkEnd w:id="10"/>
      <w:r>
        <w:rPr>
          <w:rFonts w:hint="eastAsia" w:ascii="黑体" w:eastAsia="黑体"/>
          <w:sz w:val="72"/>
          <w:szCs w:val="72"/>
          <w:lang w:eastAsia="zh-CN"/>
        </w:rPr>
        <w:t>岗位实习</w:t>
      </w:r>
      <w:r>
        <w:rPr>
          <w:rFonts w:hint="eastAsia" w:ascii="黑体" w:eastAsia="黑体"/>
          <w:sz w:val="72"/>
          <w:szCs w:val="72"/>
        </w:rPr>
        <w:t>手册</w:t>
      </w:r>
    </w:p>
    <w:p>
      <w:pPr>
        <w:jc w:val="center"/>
        <w:rPr>
          <w:rFonts w:hint="eastAsia" w:eastAsia="黑体"/>
          <w:sz w:val="52"/>
          <w:szCs w:val="52"/>
        </w:rPr>
      </w:pPr>
    </w:p>
    <w:p>
      <w:pPr>
        <w:jc w:val="center"/>
        <w:rPr>
          <w:rFonts w:hint="eastAsia" w:eastAsia="黑体"/>
          <w:sz w:val="52"/>
          <w:szCs w:val="52"/>
        </w:rPr>
      </w:pPr>
      <w:r>
        <w:rPr>
          <w:rFonts w:hint="eastAsia" w:eastAsia="黑体"/>
          <w:sz w:val="52"/>
          <w:szCs w:val="52"/>
        </w:rPr>
        <w:t>（适用于工程物流管理专业）</w:t>
      </w:r>
    </w:p>
    <w:p>
      <w:pPr>
        <w:tabs>
          <w:tab w:val="center" w:pos="4819"/>
          <w:tab w:val="left" w:pos="7755"/>
        </w:tabs>
        <w:spacing w:before="100" w:beforeAutospacing="1" w:line="520" w:lineRule="exact"/>
        <w:jc w:val="center"/>
        <w:rPr>
          <w:rFonts w:hint="eastAsia" w:ascii="黑体" w:eastAsia="黑体"/>
          <w:sz w:val="28"/>
          <w:szCs w:val="28"/>
        </w:rPr>
      </w:pPr>
    </w:p>
    <w:p>
      <w:pPr>
        <w:spacing w:beforeLines="200"/>
        <w:jc w:val="center"/>
        <w:rPr>
          <w:rFonts w:hint="eastAsia" w:eastAsia="黑体"/>
          <w:sz w:val="52"/>
          <w:szCs w:val="52"/>
        </w:rPr>
      </w:pPr>
      <w:r>
        <w:rPr>
          <w:rFonts w:hint="eastAsia" w:eastAsia="黑体"/>
          <w:sz w:val="52"/>
          <w:szCs w:val="52"/>
        </w:rPr>
        <w:t>(202</w:t>
      </w:r>
      <w:r>
        <w:rPr>
          <w:rFonts w:hint="eastAsia" w:eastAsia="黑体"/>
          <w:sz w:val="52"/>
          <w:szCs w:val="52"/>
          <w:lang w:val="en-US" w:eastAsia="zh-CN"/>
        </w:rPr>
        <w:t>3</w:t>
      </w:r>
      <w:r>
        <w:rPr>
          <w:rFonts w:hint="eastAsia" w:eastAsia="黑体"/>
          <w:sz w:val="52"/>
          <w:szCs w:val="52"/>
        </w:rPr>
        <w:t>届)</w:t>
      </w:r>
    </w:p>
    <w:p>
      <w:pPr>
        <w:rPr>
          <w:rFonts w:hint="eastAsia"/>
          <w:sz w:val="36"/>
          <w:szCs w:val="36"/>
        </w:rPr>
      </w:pPr>
    </w:p>
    <w:p>
      <w:pPr>
        <w:rPr>
          <w:rFonts w:hint="eastAsia"/>
          <w:sz w:val="36"/>
          <w:szCs w:val="36"/>
        </w:rPr>
      </w:pPr>
    </w:p>
    <w:p>
      <w:pPr>
        <w:rPr>
          <w:rFonts w:hint="eastAsia"/>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rFonts w:hint="eastAsia"/>
          <w:b/>
          <w:sz w:val="24"/>
          <w:szCs w:val="36"/>
        </w:rPr>
      </w:pPr>
      <w:r>
        <w:rPr>
          <w:rFonts w:hint="eastAsia" w:ascii="宋体" w:hAnsi="宋体"/>
          <w:b/>
          <w:sz w:val="32"/>
          <w:szCs w:val="44"/>
        </w:rPr>
        <w:t>陕西铁路工程职业技术学院</w:t>
      </w:r>
    </w:p>
    <w:p>
      <w:pPr>
        <w:jc w:val="center"/>
        <w:rPr>
          <w:rFonts w:hint="eastAsia"/>
          <w:b/>
          <w:sz w:val="28"/>
          <w:szCs w:val="36"/>
        </w:rPr>
      </w:pPr>
      <w:r>
        <w:rPr>
          <w:rFonts w:hint="eastAsia"/>
          <w:b/>
          <w:sz w:val="28"/>
          <w:szCs w:val="36"/>
        </w:rPr>
        <w:t>20</w:t>
      </w:r>
      <w:r>
        <w:rPr>
          <w:rFonts w:hint="eastAsia"/>
          <w:b/>
          <w:sz w:val="28"/>
          <w:szCs w:val="36"/>
          <w:lang w:val="en-US" w:eastAsia="zh-CN"/>
        </w:rPr>
        <w:t>22</w:t>
      </w:r>
      <w:r>
        <w:rPr>
          <w:rFonts w:hint="eastAsia"/>
          <w:b/>
          <w:sz w:val="28"/>
          <w:szCs w:val="36"/>
        </w:rPr>
        <w:t>年</w:t>
      </w:r>
      <w:r>
        <w:rPr>
          <w:rFonts w:hint="eastAsia"/>
          <w:b/>
          <w:sz w:val="28"/>
          <w:szCs w:val="36"/>
          <w:lang w:val="en-US" w:eastAsia="zh-CN"/>
        </w:rPr>
        <w:t>06</w:t>
      </w:r>
      <w:r>
        <w:rPr>
          <w:rFonts w:hint="eastAsia"/>
          <w:b/>
          <w:sz w:val="28"/>
          <w:szCs w:val="36"/>
        </w:rPr>
        <w:t>月</w:t>
      </w:r>
    </w:p>
    <w:p>
      <w:pPr>
        <w:jc w:val="center"/>
        <w:rPr>
          <w:rFonts w:hint="eastAsia"/>
          <w:b/>
          <w:sz w:val="36"/>
          <w:szCs w:val="36"/>
        </w:rPr>
      </w:pPr>
      <w:r>
        <w:rPr>
          <w:rFonts w:hint="eastAsia"/>
          <w:b/>
          <w:sz w:val="36"/>
          <w:szCs w:val="36"/>
        </w:rPr>
        <w:t>目   录</w:t>
      </w:r>
    </w:p>
    <w:p>
      <w:pPr>
        <w:jc w:val="center"/>
        <w:rPr>
          <w:rFonts w:hint="eastAsia"/>
          <w:sz w:val="28"/>
          <w:szCs w:val="28"/>
        </w:rPr>
      </w:pPr>
    </w:p>
    <w:p>
      <w:pPr>
        <w:spacing w:line="560" w:lineRule="exact"/>
        <w:ind w:firstLine="528" w:firstLineChars="200"/>
        <w:rPr>
          <w:rFonts w:hint="eastAsia"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lang w:eastAsia="zh-CN"/>
        </w:rPr>
        <w:t>岗位实习</w:t>
      </w:r>
      <w:r>
        <w:rPr>
          <w:rFonts w:hint="eastAsia" w:ascii="仿宋_GB2312" w:eastAsia="仿宋_GB2312"/>
          <w:sz w:val="28"/>
          <w:szCs w:val="28"/>
        </w:rPr>
        <w:t>学生职责及安全注意事项</w:t>
      </w:r>
    </w:p>
    <w:p>
      <w:pPr>
        <w:spacing w:line="560" w:lineRule="exact"/>
        <w:ind w:firstLine="528" w:firstLineChars="200"/>
        <w:rPr>
          <w:rFonts w:hint="eastAsia"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hint="eastAsia" w:ascii="仿宋_GB2312" w:eastAsia="仿宋_GB2312"/>
          <w:color w:val="000000"/>
          <w:sz w:val="28"/>
          <w:szCs w:val="28"/>
        </w:rPr>
      </w:pPr>
      <w:r>
        <w:rPr>
          <w:rFonts w:hint="eastAsia" w:ascii="仿宋_GB2312" w:eastAsia="仿宋_GB2312"/>
          <w:color w:val="000000"/>
          <w:sz w:val="28"/>
          <w:szCs w:val="28"/>
        </w:rPr>
        <w:t>3. 陕西铁路工程职业技术学院</w:t>
      </w:r>
      <w:r>
        <w:rPr>
          <w:rFonts w:hint="eastAsia" w:ascii="仿宋_GB2312" w:eastAsia="仿宋_GB2312"/>
          <w:color w:val="000000"/>
          <w:sz w:val="28"/>
          <w:szCs w:val="28"/>
          <w:lang w:eastAsia="zh-CN"/>
        </w:rPr>
        <w:t>岗位实习</w:t>
      </w:r>
      <w:r>
        <w:rPr>
          <w:rFonts w:hint="eastAsia" w:ascii="仿宋_GB2312" w:eastAsia="仿宋_GB2312"/>
          <w:color w:val="000000"/>
          <w:sz w:val="28"/>
          <w:szCs w:val="28"/>
        </w:rPr>
        <w:t>任务书及指导书</w:t>
      </w:r>
    </w:p>
    <w:p>
      <w:pPr>
        <w:spacing w:line="560" w:lineRule="exact"/>
        <w:ind w:firstLine="528"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w:t>
      </w:r>
      <w:r>
        <w:rPr>
          <w:rFonts w:hint="eastAsia" w:ascii="仿宋_GB2312" w:eastAsia="仿宋_GB2312"/>
          <w:sz w:val="28"/>
          <w:szCs w:val="28"/>
          <w:lang w:eastAsia="zh-CN"/>
        </w:rPr>
        <w:t>岗位实习</w:t>
      </w:r>
      <w:r>
        <w:rPr>
          <w:rFonts w:hint="eastAsia" w:ascii="仿宋_GB2312" w:eastAsia="仿宋_GB2312"/>
          <w:sz w:val="28"/>
          <w:szCs w:val="28"/>
        </w:rPr>
        <w:t>报告</w:t>
      </w: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600" w:lineRule="exact"/>
        <w:jc w:val="center"/>
        <w:rPr>
          <w:rFonts w:hint="eastAsia" w:ascii="方正小标宋简体" w:eastAsia="方正小标宋简体"/>
          <w:bCs/>
          <w:sz w:val="36"/>
          <w:szCs w:val="36"/>
        </w:rPr>
        <w:sectPr>
          <w:headerReference r:id="rId4"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Lines="50" w:afterLines="50" w:line="360" w:lineRule="auto"/>
        <w:ind w:right="294" w:rightChars="152"/>
        <w:jc w:val="center"/>
        <w:rPr>
          <w:rFonts w:hint="eastAsia" w:ascii="方正小标宋简体" w:eastAsia="方正小标宋简体"/>
          <w:sz w:val="36"/>
          <w:szCs w:val="36"/>
        </w:rPr>
      </w:pPr>
      <w:r>
        <w:rPr>
          <w:rFonts w:hint="eastAsia" w:ascii="方正小标宋简体" w:eastAsia="方正小标宋简体"/>
          <w:sz w:val="36"/>
          <w:szCs w:val="36"/>
          <w:lang w:eastAsia="zh-CN"/>
        </w:rPr>
        <w:t>岗位实习</w:t>
      </w:r>
      <w:r>
        <w:rPr>
          <w:rFonts w:hint="eastAsia" w:ascii="方正小标宋简体" w:eastAsia="方正小标宋简体"/>
          <w:sz w:val="36"/>
          <w:szCs w:val="36"/>
        </w:rPr>
        <w:t>学生职责及安全注意事项</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为确保</w:t>
      </w:r>
      <w:r>
        <w:rPr>
          <w:rFonts w:hint="eastAsia" w:ascii="仿宋_GB2312" w:eastAsia="仿宋_GB2312" w:cs="宋体"/>
          <w:kern w:val="0"/>
          <w:sz w:val="28"/>
          <w:szCs w:val="28"/>
          <w:lang w:eastAsia="zh-CN"/>
        </w:rPr>
        <w:t>岗位实习</w:t>
      </w:r>
      <w:r>
        <w:rPr>
          <w:rFonts w:hint="eastAsia" w:ascii="仿宋_GB2312" w:eastAsia="仿宋_GB2312" w:cs="宋体"/>
          <w:kern w:val="0"/>
          <w:sz w:val="28"/>
          <w:szCs w:val="28"/>
        </w:rPr>
        <w:t>期间学生的人身安全，圆满完成实习任务，实习期间必须严格遵守以下规章制度：</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（一）按照要求完成习讯云</w:t>
      </w:r>
      <w:r>
        <w:rPr>
          <w:rFonts w:hint="eastAsia" w:ascii="仿宋_GB2312" w:eastAsia="仿宋_GB2312" w:cs="宋体"/>
          <w:kern w:val="0"/>
          <w:sz w:val="28"/>
          <w:szCs w:val="28"/>
          <w:lang w:eastAsia="zh-CN"/>
        </w:rPr>
        <w:t>岗位实习</w:t>
      </w:r>
      <w:r>
        <w:rPr>
          <w:rFonts w:hint="eastAsia" w:ascii="仿宋_GB2312" w:eastAsia="仿宋_GB2312" w:cs="宋体"/>
          <w:kern w:val="0"/>
          <w:sz w:val="28"/>
          <w:szCs w:val="28"/>
        </w:rPr>
        <w:t>管理平台</w:t>
      </w:r>
      <w:r>
        <w:rPr>
          <w:rFonts w:hint="eastAsia" w:ascii="仿宋_GB2312" w:eastAsia="仿宋_GB2312" w:cs="宋体"/>
          <w:kern w:val="0"/>
          <w:sz w:val="28"/>
          <w:szCs w:val="28"/>
          <w:lang w:eastAsia="zh-CN"/>
        </w:rPr>
        <w:t>岗位实习</w:t>
      </w:r>
      <w:r>
        <w:rPr>
          <w:rFonts w:hint="eastAsia" w:ascii="仿宋_GB2312" w:eastAsia="仿宋_GB2312" w:cs="宋体"/>
          <w:kern w:val="0"/>
          <w:sz w:val="28"/>
          <w:szCs w:val="28"/>
        </w:rPr>
        <w:t>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hint="eastAsia" w:ascii="仿宋_GB2312" w:eastAsia="仿宋_GB2312" w:cs="宋体"/>
          <w:b/>
          <w:bCs/>
          <w:kern w:val="0"/>
          <w:sz w:val="28"/>
          <w:szCs w:val="28"/>
        </w:rPr>
      </w:pPr>
      <w:r>
        <w:rPr>
          <w:rFonts w:hint="eastAsia" w:ascii="仿宋_GB2312" w:hAnsi="宋体" w:eastAsia="仿宋_GB2312" w:cs="宋体"/>
          <w:b/>
          <w:bCs/>
          <w:kern w:val="0"/>
          <w:sz w:val="28"/>
          <w:szCs w:val="28"/>
        </w:rPr>
        <w:t>（十四）</w:t>
      </w:r>
      <w:r>
        <w:rPr>
          <w:rFonts w:hint="eastAsia" w:ascii="仿宋_GB2312" w:eastAsia="仿宋_GB2312" w:cs="宋体"/>
          <w:b/>
          <w:bCs/>
          <w:kern w:val="0"/>
          <w:sz w:val="28"/>
          <w:szCs w:val="28"/>
        </w:rPr>
        <w:t>坚持每天上午12:00之前签到，每周</w:t>
      </w:r>
      <w:r>
        <w:rPr>
          <w:rFonts w:hint="eastAsia" w:ascii="仿宋_GB2312" w:eastAsia="仿宋_GB2312" w:cs="宋体"/>
          <w:b/>
          <w:bCs/>
          <w:kern w:val="0"/>
          <w:sz w:val="28"/>
          <w:szCs w:val="28"/>
          <w:lang w:val="en-US" w:eastAsia="zh-CN"/>
        </w:rPr>
        <w:t>五</w:t>
      </w:r>
      <w:r>
        <w:rPr>
          <w:rFonts w:hint="eastAsia" w:ascii="仿宋_GB2312" w:eastAsia="仿宋_GB2312" w:cs="宋体"/>
          <w:b/>
          <w:bCs/>
          <w:kern w:val="0"/>
          <w:sz w:val="28"/>
          <w:szCs w:val="28"/>
        </w:rPr>
        <w:t>下午18:00之前撰写并提交实习周报，每月27号下午18:00之前撰写并提交实习月报，按时提交实习总结报告。</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rFonts w:hint="eastAsia"/>
          <w:sz w:val="28"/>
          <w:szCs w:val="28"/>
        </w:rPr>
        <w:sectPr>
          <w:footerReference r:id="rId5"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framePr w:w="845" w:wrap="around" w:vAnchor="margin" w:hAnchor="text" w:x="13041" w:y="1313"/>
        <w:wordWrap/>
        <w:autoSpaceDE w:val="0"/>
        <w:autoSpaceDN w:val="0"/>
        <w:spacing w:line="260" w:lineRule="exact"/>
        <w:jc w:val="left"/>
        <w:textAlignment w:val="auto"/>
        <w:rPr>
          <w:rFonts w:hint="default" w:ascii="Times New Roman" w:hAnsi="Times New Roman" w:cs="Times New Roman"/>
          <w:color w:val="000000"/>
          <w:sz w:val="21"/>
          <w:szCs w:val="21"/>
        </w:rPr>
      </w:pPr>
    </w:p>
    <w:p>
      <w:pPr>
        <w:wordWrap/>
        <w:autoSpaceDE w:val="0"/>
        <w:autoSpaceDN w:val="0"/>
        <w:spacing w:line="260" w:lineRule="exact"/>
        <w:jc w:val="left"/>
        <w:textAlignment w:val="auto"/>
        <w:rPr>
          <w:rFonts w:hint="default" w:ascii="Times New Roman" w:hAnsi="Times New Roman" w:cs="Times New Roman"/>
          <w:color w:val="000000"/>
          <w:sz w:val="21"/>
          <w:szCs w:val="21"/>
        </w:rPr>
      </w:pPr>
      <w:r>
        <w:rPr>
          <w:rFonts w:hint="default" w:ascii="Times New Roman" w:hAnsi="Times New Roman" w:cs="Times New Roman"/>
          <w:b/>
          <w:bCs/>
          <w:sz w:val="21"/>
          <w:szCs w:val="21"/>
        </w:rPr>
        <w:t xml:space="preserve"> </w:t>
      </w:r>
    </w:p>
    <w:p>
      <w:pPr>
        <w:widowControl w:val="0"/>
        <w:wordWrap/>
        <w:adjustRightInd w:val="0"/>
        <w:snapToGrid w:val="0"/>
        <w:spacing w:line="288" w:lineRule="auto"/>
        <w:ind w:left="0" w:leftChars="0" w:right="0"/>
        <w:jc w:val="center"/>
        <w:textAlignment w:val="auto"/>
        <w:outlineLvl w:val="9"/>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陕西铁路工程职业技术学院</w:t>
      </w:r>
    </w:p>
    <w:p>
      <w:pPr>
        <w:widowControl/>
        <w:wordWrap w:val="0"/>
        <w:spacing w:line="360" w:lineRule="auto"/>
        <w:ind w:firstLine="528" w:firstLineChars="20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学生岗位实习三方协议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甲方（学校）： 陕西铁路工程职业技术学院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乙方（实习单位）：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通讯地址：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联系人：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丙方（学生）：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家庭住址：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丙方法定监护人（或家长）：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家庭住址：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为规范和加强职业学校学生岗位实习工作，提升技术技能人才培养质量，维护学生、学校和实习单位的合法权益，根据国家相关法律法规及《职业学校学生实习管理规定》（2021年修订），甲方拟安排        级        学院（部）           专业学生         （丙方）赴乙方进行岗位实习。为明确甲、乙、丙三方权利和义务，经三方协商一致，签订本协议。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一、基本信息</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1.实习项目（甲方填写）：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2.实习岗位（乙方填写）：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3.实习地点：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4.实习时间：     年    月    日—     年    月    日</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5.工作时间：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6.实习报酬</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报酬金额：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支付方式：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支付时间：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7.食宿条件</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就餐条件：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住宿条件：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8.甲方实习指导教师：           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9.乙方实习指导人员：           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二、甲方权利与义务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2.根据人才培养方案，会同乙方制订实习方案，明确岗位要求、实习目标、实习任务、实习标准、必要的实习准备和考核要求、实施实习的保障措施等，并向丙方下达实习任务。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3.会同乙方制定丙方实习工作管理办法和安全管理规定、丙方实习安全及突发事件应急预案等制度性文件，对实习工作和丙方实习过程进行监管，并提供相应的服务。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bookmarkStart w:id="0" w:name="_Hlk86450666"/>
      <w:bookmarkStart w:id="1" w:name="_Hlk86450801"/>
      <w:r>
        <w:rPr>
          <w:rFonts w:hint="eastAsia" w:ascii="仿宋_GB2312" w:hAnsi="宋体" w:eastAsia="仿宋_GB2312" w:cs="宋体"/>
          <w:kern w:val="0"/>
          <w:sz w:val="28"/>
          <w:szCs w:val="28"/>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5.依法保障实习学生的基本权利，不得有以下情形：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（1）安排一年级在校丙方进行岗位实习；</w:t>
      </w:r>
      <w:r>
        <w:rPr>
          <w:rFonts w:hint="eastAsia" w:ascii="仿宋_GB2312" w:hAnsi="宋体" w:eastAsia="仿宋_GB2312" w:cs="宋体"/>
          <w:kern w:val="0"/>
          <w:sz w:val="28"/>
          <w:szCs w:val="28"/>
          <w:lang w:eastAsia="zh-CN"/>
        </w:rPr>
        <w:tab/>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（2）安排未满16周岁的丙方进行岗位实习；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（3）安排未成年丙方从事《未成年工特殊保护规定》中禁忌从事的劳动；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（4）安排实习的女学生从事《女职工劳动保护特别规定》中禁忌从事的劳动；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（5）安排丙方到酒吧、夜总会、歌厅、洗浴中心、电子游戏厅、网吧等营业性娱乐场所实习；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（6）通过中介机构或有偿代理组织、安排和管理学生实习工作；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（7）安排丙方从事Ⅲ级强度以上体力劳动或其他有害身心健康的实习；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（8）安排丙方从事法律法规禁止的其他活动。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（1）安排丙方从事高空、井下、放射性、有毒、易燃易爆，以及其他具有较高安全风险的实习；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（2）安排丙方在休息日、法定节假日实习；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（3）安排丙方加班和上夜班。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9.督促实习指导教师随时与乙方实习指导人员联系并了解丙方情况，共同管理，全程指导，做好巡查，并配合乙方做好丙方的日常管理和考核鉴定工作，及时报告并处理实习中发现的问题。</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10.实习期间，对丙方发生的有关实习问题与乙方协商解决；发生突发应急事件的，会同乙方按安全及突发事件应急预案及时处置。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11.实习期满，根据丙方的实习报告、乙方对丙方的实习鉴定和甲方实习评价意见，综合评定丙方的实习成绩。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12.公布热线电话（邮箱），对各方的咨询及时回复，对反映的问题按管理权限和职责分工组织进行整改。</w:t>
      </w:r>
    </w:p>
    <w:p>
      <w:pPr>
        <w:widowControl/>
        <w:wordWrap w:val="0"/>
        <w:spacing w:line="360" w:lineRule="auto"/>
        <w:ind w:firstLine="528"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热线电话：</w:t>
      </w:r>
      <w:r>
        <w:rPr>
          <w:rFonts w:hint="eastAsia" w:ascii="仿宋_GB2312" w:hAnsi="宋体" w:eastAsia="仿宋_GB2312" w:cs="宋体"/>
          <w:kern w:val="0"/>
          <w:sz w:val="28"/>
          <w:szCs w:val="28"/>
          <w:lang w:val="en-US" w:eastAsia="zh-CN"/>
        </w:rPr>
        <w:t xml:space="preserve">0913-2221182、0913-3035209 </w:t>
      </w:r>
    </w:p>
    <w:p>
      <w:pPr>
        <w:widowControl/>
        <w:wordWrap w:val="0"/>
        <w:spacing w:line="360" w:lineRule="auto"/>
        <w:ind w:firstLine="528"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邮箱：</w:t>
      </w:r>
      <w:r>
        <w:rPr>
          <w:rFonts w:hint="eastAsia" w:ascii="仿宋_GB2312" w:hAnsi="宋体" w:eastAsia="仿宋_GB2312" w:cs="宋体"/>
          <w:kern w:val="0"/>
          <w:sz w:val="28"/>
          <w:szCs w:val="28"/>
          <w:lang w:val="en-US" w:eastAsia="zh-CN"/>
        </w:rPr>
        <w:t>1437128889@qq.com</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组织做好丙方实习工作的立卷归档工作。实习材料包括：（1）实习三方协议；（2）实习方案；（3）学生实习报告；（4）学生实习考核结果；（5）学生实习日志；（6）实习检查记录；（7）学生实习总结；（8）有关佐证材料（如照片、音视频等）等。</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三、乙方权利与义务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1.向甲方提供真实有效的单位资质、诚信状况、管理水平、实习岗位性质和内容、工作时间、工作环境、生活环境，以及健康保障、安全防护等方面的材料。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2.严格执行国家及地方安全生产和职业卫生有关规定，会同甲方制定安全生产事故应急预案，保障丙方实习期间的人身安全和身体健康。协助甲方制定丙方岗位实习方案，保障丙方的实习质量。</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3.定期向甲方通报丙方实习情况，遇重大问题或突发事件应立即通报甲方，并按照应急预案及时处置。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bookmarkStart w:id="2" w:name="_Hlk86450987"/>
      <w:r>
        <w:rPr>
          <w:rFonts w:hint="eastAsia" w:ascii="仿宋_GB2312" w:hAnsi="宋体" w:eastAsia="仿宋_GB2312" w:cs="宋体"/>
          <w:kern w:val="0"/>
          <w:sz w:val="28"/>
          <w:szCs w:val="28"/>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2"/>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 依法保障实习学生的基本权利，不得有以下情形：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（1）接收一年级在校丙方进行岗位实习；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（2）接收未满16周岁的丙方进行岗位实习；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（3）安排未成年丙方从事《未成年工特殊保护规定》中禁忌从事的劳动；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（4）安排实习的女学生从事《女职工劳动保护特别规定》中禁忌从事的劳动；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（5）安排丙方到酒吧、夜总会、歌厅、洗浴中心、电子游戏厅、网吧等营业性娱乐场所实习；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（6）通过中介机构或有偿代理组织、安排和管理学生实习工作；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（7）安排丙方从事Ⅲ级强度以上体力劳动或其他有害身心健康的实习；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（8）安排丙方从事法律法规禁止的其他活动。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（1）安排丙方从事高空、井下、放射性、有毒、易燃易爆，以及其他具有较高安全风险的实习；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（2）安排丙方在休息日、法定节假日实习；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（3）安排丙方加班和上夜班。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8.实习期间，如为丙方提供统一住宿，应为其建立住宿管理制度和请销假制度。如不为丙方提供统一住宿，应知会甲方并督促丙方办理相应手续。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11.乙方安排合格的专业人员对丙方实习进行指导，并对丙方在实习期间进行管理。</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w:t>
      </w:r>
      <w:bookmarkStart w:id="3" w:name="_Hlk86451241"/>
      <w:r>
        <w:rPr>
          <w:rFonts w:hint="eastAsia" w:ascii="仿宋_GB2312" w:hAnsi="宋体" w:eastAsia="仿宋_GB2312" w:cs="宋体"/>
          <w:kern w:val="0"/>
          <w:sz w:val="28"/>
          <w:szCs w:val="28"/>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3"/>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13.在实习结束时根据实习情况对丙方作出实习考核鉴定。</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四、丙方权利与义务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3.若违反规章制度、实习纪律以及实习三方协议，应接受相应的纪律处分；给乙方造成财产损失的，依法承担相应责任。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bookmarkStart w:id="4" w:name="_Hlk85962583"/>
      <w:r>
        <w:rPr>
          <w:rFonts w:hint="eastAsia" w:ascii="仿宋_GB2312" w:hAnsi="宋体" w:eastAsia="仿宋_GB2312" w:cs="宋体"/>
          <w:kern w:val="0"/>
          <w:sz w:val="28"/>
          <w:szCs w:val="28"/>
        </w:rPr>
        <w:t>4.在签订本协议时，丙方应将实习情况告知法定监护人（或家长），并取得法定监护人（或家长）签字的知情同意书作为本协议的附件。</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5.如不在统一安排的宿舍住宿，须向甲乙双方提出书面申请，经丙方法定监护人（或家长）签字同意，甲乙双方备案后方可办理。</w:t>
      </w:r>
    </w:p>
    <w:bookmarkEnd w:id="4"/>
    <w:p>
      <w:pPr>
        <w:widowControl/>
        <w:wordWrap w:val="0"/>
        <w:spacing w:line="360" w:lineRule="auto"/>
        <w:ind w:firstLine="528" w:firstLineChars="200"/>
        <w:jc w:val="left"/>
        <w:rPr>
          <w:rFonts w:hint="eastAsia" w:ascii="仿宋_GB2312" w:hAnsi="宋体" w:eastAsia="仿宋_GB2312" w:cs="宋体"/>
          <w:kern w:val="0"/>
          <w:sz w:val="28"/>
          <w:szCs w:val="28"/>
        </w:rPr>
      </w:pPr>
      <w:bookmarkStart w:id="5" w:name="_Hlk85962799"/>
      <w:r>
        <w:rPr>
          <w:rFonts w:hint="eastAsia" w:ascii="仿宋_GB2312" w:hAnsi="宋体" w:eastAsia="仿宋_GB2312" w:cs="宋体"/>
          <w:kern w:val="0"/>
          <w:sz w:val="28"/>
          <w:szCs w:val="28"/>
        </w:rPr>
        <w:t>6.实习期间，丙方因特殊情况确需中途离开或终止实习的，应提前七日向甲乙双方提出申请，并提供法定监护人（或家长）书面同意材料，经甲乙双方同意，并办妥离岗相关手续后方可离开。</w:t>
      </w:r>
    </w:p>
    <w:bookmarkEnd w:id="5"/>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8.个人权益受到侵犯时，应及时向甲乙双方投诉。丙方认为乙方安排的工作内容违反法律或相关规定的，应立即告知甲方，并由甲方协调处理。</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定期向校内指导教师、辅导员（或班主任）汇报自己的实习情况，及时了解学校教学及其他方面的工作安排，完成学校规定的有关任务，按时通过习讯云岗位实习管理平台签到、撰写周报月报和实习报告。丙方实习期间应保持通讯畅通，主动与指导教师保持联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实习期间，自觉遵守法律法规、企业劳动纪律及疫情防控政策，注意人身财产安全，增强自我保护意识；未经批准，不得擅自离开实习单位，提前终止实习的须征得乙方和甲方同意后，返校参加学院安排的正常教学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13.</w:t>
      </w:r>
      <w:r>
        <w:rPr>
          <w:rFonts w:hint="eastAsia" w:ascii="仿宋_GB2312" w:hAnsi="宋体" w:eastAsia="仿宋_GB2312" w:cs="宋体"/>
          <w:kern w:val="0"/>
          <w:sz w:val="28"/>
          <w:szCs w:val="28"/>
        </w:rPr>
        <w:t>因故确需请假时，应按照甲、乙双方确定的请假制度办理并告知指导教师，经批准后，才可请假。丙方休假完返回乙方实习岗位，应分别向指导教师和乙方专门指导人员销假。</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14</w:t>
      </w:r>
      <w:r>
        <w:rPr>
          <w:rFonts w:hint="eastAsia" w:ascii="仿宋_GB2312" w:hAnsi="宋体" w:eastAsia="仿宋_GB2312" w:cs="宋体"/>
          <w:kern w:val="0"/>
          <w:sz w:val="28"/>
          <w:szCs w:val="28"/>
        </w:rPr>
        <w:t>.丙方有责任保证不泄露、不窃取乙方的技术、信息等，并按要求遵守乙方的保密制度。</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15</w:t>
      </w:r>
      <w:r>
        <w:rPr>
          <w:rFonts w:hint="eastAsia" w:ascii="仿宋_GB2312" w:hAnsi="宋体" w:eastAsia="仿宋_GB2312" w:cs="宋体"/>
          <w:kern w:val="0"/>
          <w:sz w:val="28"/>
          <w:szCs w:val="28"/>
        </w:rPr>
        <w:t>.在实习结束后，丙方应及时将属于乙方的设备、工具、资料及其他相关物品归还给乙方，</w:t>
      </w:r>
      <w:r>
        <w:rPr>
          <w:rFonts w:hint="eastAsia" w:ascii="仿宋_GB2312" w:hAnsi="宋体" w:eastAsia="仿宋_GB2312" w:cs="宋体"/>
          <w:kern w:val="0"/>
          <w:sz w:val="28"/>
          <w:szCs w:val="28"/>
          <w:lang w:eastAsia="zh-CN"/>
        </w:rPr>
        <w:t>在经的乙方</w:t>
      </w:r>
      <w:r>
        <w:rPr>
          <w:rFonts w:hint="eastAsia" w:ascii="仿宋_GB2312" w:hAnsi="宋体" w:eastAsia="仿宋_GB2312" w:cs="宋体"/>
          <w:kern w:val="0"/>
          <w:sz w:val="28"/>
          <w:szCs w:val="28"/>
        </w:rPr>
        <w:t>同意后，方可按乙方要求进行工程资料的存储和保留。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16</w:t>
      </w:r>
      <w:r>
        <w:rPr>
          <w:rFonts w:hint="eastAsia" w:ascii="仿宋_GB2312" w:hAnsi="宋体" w:eastAsia="仿宋_GB2312" w:cs="宋体"/>
          <w:kern w:val="0"/>
          <w:sz w:val="28"/>
          <w:szCs w:val="28"/>
        </w:rPr>
        <w:t>.实习期间，由于个人原因造成乙方经济损失的，由丙方根据乙方要求协商赔偿。</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五、协议解除</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1.经甲、乙、丙三方协商一致，可以解除协议，并以书面形式确认。</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2.有以下情形之一的，可以解除本协议：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（1）因不可抗力致使协议不能履行；</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（2）甲方因教学计划发生重大调整，确实无法开展岗位实习的，至少提前十个工作日以书面形式向乙方提出终止实习要求，并通知丙方；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（3）乙方遇重大生产调整，确实无法继续接受丙方实习的，至少提前十个工作日以书面形式向甲方提出终止实习要求，并通知丙方；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（4）法律法规及有关政策规定的其他可以解除协议的情形的。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3.有以下情形之一的，无过错的一方有权解除协议，并及时以书面形式通知其他两方：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（1）甲方未履行对实习工作和丙方的管理职责，影响乙方正常生产经营的，经协商未达成一致的；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（2）乙方未履行协议约定的实习岗位、报酬、劳动时间等条件和管理职责的，经协商未达成一致的；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（3）丙方严重违反乙方规章制度，或丙方严重失职，给乙方造成人员伤亡、设备重大损坏以及其他重大损害的；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（4）法律法规作出的相关禁止性规定的情形的。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六、附则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1.本协议一式 3  份，甲、乙、丙三方各执  1 份，具有同等法律效力。</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2.任何一方未经其他两方同意不可随意终止本协议，任何一方有违约行为，均须承担违约责任。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3.有关本协议的其他未尽事宜，由甲、乙、丙三方协商解决并签署书面文件予以确认。协商不成的，任何一方当事人有权向所在地人民法院提起诉讼。</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4.本协议自签字（盖章）之日起生效，至约定实习期届满或丙方实习结束时终止。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5.甲、乙、丙任何一方通讯地址（联系方式）等与丙方实习相关的重大信息发生变更的应及时通知其他两方，否则，由此产生的一切不利后果自行承担；给其他两方造成损失的，应承担相应的法律责任。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bookmarkStart w:id="6" w:name="_Hlk86451521"/>
      <w:r>
        <w:rPr>
          <w:rFonts w:hint="eastAsia" w:ascii="仿宋_GB2312" w:hAnsi="宋体" w:eastAsia="仿宋_GB2312" w:cs="宋体"/>
          <w:kern w:val="0"/>
          <w:sz w:val="28"/>
          <w:szCs w:val="28"/>
        </w:rPr>
        <w:t>本协议条款中涉及《职业学校学生实习管理规定（2021年修订）》中规定的原则上“不得”的，如实习因特殊要求存在不履行的可能，甲、乙、丙三方需事先协商一致、签订同意书，并报上级主管部门备案同意后，在不违反法律规定的条件下，方可实施，不视为违约。</w:t>
      </w:r>
      <w:bookmarkEnd w:id="6"/>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w:t>
      </w:r>
      <w:bookmarkStart w:id="7" w:name="_Hlk86478179"/>
      <w:r>
        <w:rPr>
          <w:rFonts w:hint="eastAsia" w:ascii="仿宋_GB2312" w:hAnsi="宋体" w:eastAsia="仿宋_GB2312" w:cs="宋体"/>
          <w:kern w:val="0"/>
          <w:sz w:val="28"/>
          <w:szCs w:val="28"/>
        </w:rPr>
        <w:t>如丙方集体签订协议，需由丙方代表签字，其他所有丙方需签订相应委托书，并作为本协议的附件。</w:t>
      </w:r>
      <w:bookmarkEnd w:id="7"/>
      <w:r>
        <w:rPr>
          <w:rFonts w:hint="eastAsia" w:ascii="仿宋_GB2312" w:hAnsi="宋体" w:eastAsia="仿宋_GB2312" w:cs="宋体"/>
          <w:kern w:val="0"/>
          <w:sz w:val="28"/>
          <w:szCs w:val="28"/>
        </w:rPr>
        <w:t>丙方代表在签字前，应将协议文本内容提前告知每一位参加岗位实习的学生（丙方）及其法定监护人（或家长），并在签署后将协议副本交每一位参加岗位实习的学生（丙方）。</w:t>
      </w:r>
    </w:p>
    <w:p>
      <w:pPr>
        <w:widowControl/>
        <w:wordWrap/>
        <w:adjustRightInd w:val="0"/>
        <w:snapToGrid w:val="0"/>
        <w:spacing w:line="298" w:lineRule="exact"/>
        <w:ind w:firstLine="420" w:firstLineChars="200"/>
        <w:textAlignment w:val="auto"/>
        <w:rPr>
          <w:rFonts w:hint="default" w:ascii="Times New Roman" w:hAnsi="Times New Roman" w:cs="Times New Roman"/>
          <w:sz w:val="21"/>
          <w:szCs w:val="21"/>
          <w:u w:val="single"/>
        </w:rPr>
      </w:pPr>
      <w:r>
        <w:rPr>
          <w:rFonts w:hint="default" w:ascii="仿宋_GB2312" w:hAnsi="宋体" w:eastAsia="仿宋_GB2312" w:cs="宋体"/>
          <w:kern w:val="0"/>
          <w:sz w:val="28"/>
          <w:szCs w:val="28"/>
        </w:rPr>
        <w:t>8. 其他事项：</w:t>
      </w:r>
      <w:r>
        <w:rPr>
          <w:rFonts w:hint="default" w:ascii="Times New Roman" w:hAnsi="Times New Roman" w:cs="Times New Roman"/>
          <w:sz w:val="21"/>
          <w:szCs w:val="21"/>
          <w:u w:val="single"/>
        </w:rPr>
        <w:t xml:space="preserve">                                                   </w:t>
      </w:r>
    </w:p>
    <w:p>
      <w:pPr>
        <w:widowControl/>
        <w:wordWrap w:val="0"/>
        <w:spacing w:line="360" w:lineRule="auto"/>
        <w:ind w:firstLine="528" w:firstLineChars="200"/>
        <w:jc w:val="left"/>
        <w:rPr>
          <w:rFonts w:hint="eastAsia" w:ascii="仿宋_GB2312" w:hAnsi="宋体" w:eastAsia="仿宋_GB2312" w:cs="宋体"/>
          <w:kern w:val="0"/>
          <w:sz w:val="28"/>
          <w:szCs w:val="28"/>
        </w:rPr>
      </w:pP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甲方：（学校盖章）</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乙方：（实习单位盖章）</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丙方：（签字）</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法定代表人（签字）：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法定代表人（签字）：</w:t>
      </w:r>
    </w:p>
    <w:p>
      <w:pPr>
        <w:spacing w:line="5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年    月    日                        年    月    日     </w:t>
      </w: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hint="eastAsia" w:ascii="仿宋_GB2312" w:hAnsi="宋体" w:eastAsia="仿宋_GB2312" w:cs="宋体"/>
          <w:kern w:val="0"/>
          <w:sz w:val="28"/>
          <w:szCs w:val="28"/>
          <w:lang w:val="en-US" w:eastAsia="zh-CN"/>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任务书及指导书</w:t>
      </w:r>
    </w:p>
    <w:p>
      <w:pPr>
        <w:spacing w:beforeLines="50" w:afterLines="50"/>
        <w:jc w:val="center"/>
        <w:rPr>
          <w:rFonts w:hint="eastAsia" w:ascii="仿宋_GB2312" w:eastAsia="仿宋_GB2312"/>
          <w:sz w:val="32"/>
          <w:szCs w:val="32"/>
        </w:rPr>
      </w:pPr>
      <w:r>
        <w:rPr>
          <w:rFonts w:hint="eastAsia" w:ascii="仿宋_GB2312" w:eastAsia="仿宋_GB2312"/>
          <w:sz w:val="32"/>
          <w:szCs w:val="32"/>
        </w:rPr>
        <w:t>（适用于工程物流管理专业）</w:t>
      </w:r>
    </w:p>
    <w:p>
      <w:pPr>
        <w:rPr>
          <w:rFonts w:hint="eastAsia" w:ascii="仿宋_GB2312" w:eastAsia="仿宋_GB2312"/>
          <w:b/>
          <w:sz w:val="30"/>
          <w:szCs w:val="30"/>
        </w:rPr>
      </w:pPr>
      <w:r>
        <w:rPr>
          <w:rFonts w:hint="eastAsia" w:ascii="仿宋_GB2312" w:eastAsia="仿宋_GB2312"/>
          <w:b/>
          <w:sz w:val="30"/>
          <w:szCs w:val="30"/>
        </w:rPr>
        <w:t>一、上交</w:t>
      </w:r>
      <w:r>
        <w:rPr>
          <w:rFonts w:hint="eastAsia" w:ascii="仿宋_GB2312" w:eastAsia="仿宋_GB2312"/>
          <w:b/>
          <w:sz w:val="30"/>
          <w:szCs w:val="30"/>
          <w:lang w:eastAsia="zh-CN"/>
        </w:rPr>
        <w:t>岗位实习</w:t>
      </w:r>
      <w:r>
        <w:rPr>
          <w:rFonts w:hint="eastAsia" w:ascii="仿宋_GB2312" w:eastAsia="仿宋_GB2312"/>
          <w:b/>
          <w:sz w:val="30"/>
          <w:szCs w:val="30"/>
        </w:rPr>
        <w:t>资料内容：</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1、资料一：学生</w:t>
      </w:r>
      <w:r>
        <w:rPr>
          <w:rFonts w:hint="eastAsia" w:ascii="仿宋_GB2312" w:hAnsi="宋体" w:eastAsia="仿宋_GB2312"/>
          <w:b/>
          <w:sz w:val="24"/>
          <w:lang w:eastAsia="zh-CN"/>
        </w:rPr>
        <w:t>岗位实习</w:t>
      </w:r>
      <w:r>
        <w:rPr>
          <w:rFonts w:hint="eastAsia" w:ascii="仿宋_GB2312" w:hAnsi="宋体" w:eastAsia="仿宋_GB2312"/>
          <w:b/>
          <w:sz w:val="24"/>
        </w:rPr>
        <w:t>综合考评表</w:t>
      </w:r>
      <w:r>
        <w:rPr>
          <w:rFonts w:hint="eastAsia" w:ascii="仿宋_GB2312" w:hAnsi="宋体" w:eastAsia="仿宋_GB2312"/>
          <w:sz w:val="24"/>
        </w:rPr>
        <w:t>（附表一）</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2、资料二：学生</w:t>
      </w:r>
      <w:r>
        <w:rPr>
          <w:rFonts w:hint="eastAsia" w:ascii="仿宋_GB2312" w:hAnsi="宋体" w:eastAsia="仿宋_GB2312"/>
          <w:b/>
          <w:sz w:val="24"/>
          <w:lang w:eastAsia="zh-CN"/>
        </w:rPr>
        <w:t>岗位实习</w:t>
      </w:r>
      <w:r>
        <w:rPr>
          <w:rFonts w:hint="eastAsia" w:ascii="仿宋_GB2312" w:hAnsi="宋体" w:eastAsia="仿宋_GB2312"/>
          <w:b/>
          <w:sz w:val="24"/>
        </w:rPr>
        <w:t>企业评价表</w:t>
      </w:r>
      <w:r>
        <w:rPr>
          <w:rFonts w:hint="eastAsia" w:ascii="仿宋_GB2312" w:hAnsi="宋体" w:eastAsia="仿宋_GB2312"/>
          <w:sz w:val="24"/>
        </w:rPr>
        <w:t>（附表二）</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3、资料三：学生外出实习总结</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（1）写明所做工作及感想，应写到具体学到了什么知识。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（2）A4纸打印，不少于3000字。</w:t>
      </w:r>
    </w:p>
    <w:p>
      <w:pPr>
        <w:spacing w:line="360" w:lineRule="auto"/>
        <w:ind w:firstLine="540" w:firstLineChars="224"/>
        <w:rPr>
          <w:rFonts w:ascii="仿宋_GB2312" w:hAnsi="宋体" w:eastAsia="仿宋_GB2312"/>
          <w:b/>
          <w:sz w:val="24"/>
        </w:rPr>
      </w:pPr>
      <w:r>
        <w:rPr>
          <w:rFonts w:hint="eastAsia" w:ascii="仿宋_GB2312" w:hAnsi="宋体" w:eastAsia="仿宋_GB2312"/>
          <w:b/>
          <w:sz w:val="24"/>
        </w:rPr>
        <w:t>4、资料四：实习周报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（1）周报从离校之日起算，每周六18：00之前提交习讯云，字数不少于150；</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（2）周报应对每周工作进行总结，梳理具体学到了什么知识，在工作的过程中有哪些收获和体会，要求有感而发，图文并茂。</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5、资料五：实习月报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（1）月报从离校之日起算，每月27号18：00之前提交习讯云，字数不少于500；</w:t>
      </w:r>
    </w:p>
    <w:p>
      <w:pPr>
        <w:spacing w:line="360" w:lineRule="auto"/>
        <w:jc w:val="left"/>
        <w:rPr>
          <w:rFonts w:ascii="仿宋_GB2312" w:hAnsi="宋体" w:eastAsia="仿宋_GB2312"/>
          <w:sz w:val="24"/>
        </w:rPr>
      </w:pPr>
      <w:r>
        <w:rPr>
          <w:rFonts w:hint="eastAsia" w:ascii="仿宋_GB2312" w:hAnsi="宋体" w:eastAsia="仿宋_GB2312"/>
          <w:sz w:val="24"/>
        </w:rPr>
        <w:t xml:space="preserve">   （2）月报要求对每月的工作进行总结汇报，结合自身实际谈谈心得感悟，并对下月工作计划安排。</w:t>
      </w:r>
    </w:p>
    <w:p>
      <w:pPr>
        <w:spacing w:line="360" w:lineRule="auto"/>
        <w:rPr>
          <w:rFonts w:hint="eastAsia" w:ascii="仿宋_GB2312" w:eastAsia="仿宋_GB2312"/>
          <w:b/>
          <w:sz w:val="30"/>
          <w:szCs w:val="30"/>
        </w:rPr>
      </w:pPr>
      <w:r>
        <w:rPr>
          <w:rFonts w:hint="eastAsia" w:ascii="仿宋_GB2312" w:eastAsia="仿宋_GB2312"/>
          <w:b/>
          <w:sz w:val="30"/>
          <w:szCs w:val="30"/>
        </w:rPr>
        <w:t>二、</w:t>
      </w:r>
      <w:r>
        <w:rPr>
          <w:rFonts w:hint="eastAsia" w:ascii="仿宋_GB2312" w:eastAsia="仿宋_GB2312"/>
          <w:b/>
          <w:sz w:val="30"/>
          <w:szCs w:val="30"/>
          <w:lang w:eastAsia="zh-CN"/>
        </w:rPr>
        <w:t>岗位实习</w:t>
      </w:r>
      <w:r>
        <w:rPr>
          <w:rFonts w:hint="eastAsia" w:ascii="仿宋_GB2312" w:eastAsia="仿宋_GB2312"/>
          <w:b/>
          <w:sz w:val="30"/>
          <w:szCs w:val="30"/>
        </w:rPr>
        <w:t>指导教师安排表</w:t>
      </w:r>
    </w:p>
    <w:p>
      <w:pPr>
        <w:pStyle w:val="2"/>
        <w:spacing w:line="300" w:lineRule="auto"/>
        <w:jc w:val="center"/>
        <w:rPr>
          <w:rFonts w:ascii="黑体" w:hAnsi="宋体" w:eastAsia="黑体" w:cs="宋体"/>
          <w:sz w:val="24"/>
          <w:szCs w:val="24"/>
        </w:rPr>
      </w:pPr>
      <w:r>
        <w:rPr>
          <w:rFonts w:hint="eastAsia" w:ascii="黑体" w:hAnsi="宋体" w:eastAsia="黑体" w:cs="宋体"/>
          <w:sz w:val="24"/>
          <w:szCs w:val="24"/>
        </w:rPr>
        <w:t>工程物流管理专业202</w:t>
      </w:r>
      <w:r>
        <w:rPr>
          <w:rFonts w:hint="eastAsia" w:ascii="黑体" w:hAnsi="宋体" w:eastAsia="黑体" w:cs="宋体"/>
          <w:sz w:val="24"/>
          <w:szCs w:val="24"/>
          <w:lang w:val="en-US" w:eastAsia="zh-CN"/>
        </w:rPr>
        <w:t>3</w:t>
      </w:r>
      <w:r>
        <w:rPr>
          <w:rFonts w:hint="eastAsia" w:ascii="黑体" w:hAnsi="宋体" w:eastAsia="黑体" w:cs="宋体"/>
          <w:sz w:val="24"/>
          <w:szCs w:val="24"/>
        </w:rPr>
        <w:t>届毕业生</w:t>
      </w:r>
      <w:r>
        <w:rPr>
          <w:rFonts w:hint="eastAsia" w:ascii="黑体" w:hAnsi="宋体" w:eastAsia="黑体" w:cs="宋体"/>
          <w:sz w:val="24"/>
          <w:szCs w:val="24"/>
          <w:lang w:eastAsia="zh-CN"/>
        </w:rPr>
        <w:t>岗位实习</w:t>
      </w:r>
      <w:r>
        <w:rPr>
          <w:rFonts w:hint="eastAsia" w:ascii="黑体" w:hAnsi="宋体" w:eastAsia="黑体" w:cs="宋体"/>
          <w:sz w:val="24"/>
          <w:szCs w:val="24"/>
        </w:rPr>
        <w:t>指导教师安排表</w:t>
      </w:r>
    </w:p>
    <w:tbl>
      <w:tblPr>
        <w:tblStyle w:val="9"/>
        <w:tblW w:w="9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6"/>
        <w:gridCol w:w="3050"/>
        <w:gridCol w:w="717"/>
        <w:gridCol w:w="250"/>
        <w:gridCol w:w="1500"/>
        <w:gridCol w:w="1288"/>
        <w:gridCol w:w="1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序号</w:t>
            </w: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学生班级及姓名</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铁成工程物流3201班</w:t>
            </w:r>
          </w:p>
        </w:tc>
        <w:tc>
          <w:tcPr>
            <w:tcW w:w="182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叶超</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19909130095</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nil"/>
              <w:left w:val="nil"/>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韩小雪、姜云斌、焦一伟、雷悦、李嘉澜、李江超、李茜、王豆飞、郭一菲、张佳辉</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共10人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铁成工程物流3201班</w:t>
            </w:r>
          </w:p>
        </w:tc>
        <w:tc>
          <w:tcPr>
            <w:tcW w:w="1829" w:type="dxa"/>
            <w:vMerge w:val="restart"/>
            <w:tcBorders>
              <w:top w:val="nil"/>
              <w:left w:val="single" w:color="auto" w:sz="4" w:space="0"/>
              <w:right w:val="single" w:color="auto" w:sz="4" w:space="0"/>
            </w:tcBorders>
            <w:vAlign w:val="center"/>
          </w:tcPr>
          <w:p>
            <w:pPr>
              <w:widowControl/>
              <w:ind w:firstLine="420" w:firstLineChars="2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裴清福</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（18165136931）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蔡唯一、陈文豪、程杨洋、丁旭升、杜康飞、樊少敏、高心有、魏戎洲、郭悦、韩博盈</w:t>
            </w:r>
          </w:p>
        </w:tc>
        <w:tc>
          <w:tcPr>
            <w:tcW w:w="182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共10人</w:t>
            </w:r>
          </w:p>
        </w:tc>
        <w:tc>
          <w:tcPr>
            <w:tcW w:w="182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3</w:t>
            </w: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铁成工程物流3201班</w:t>
            </w:r>
          </w:p>
        </w:tc>
        <w:tc>
          <w:tcPr>
            <w:tcW w:w="182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田昌奇</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18992380301</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郭宇航、郭程威、刘妍、李怡萌、李音、杨家延、余知洋、张妍、李皓楠、王佳宁</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共10人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67"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铁成工程物流3201班</w:t>
            </w:r>
          </w:p>
        </w:tc>
        <w:tc>
          <w:tcPr>
            <w:tcW w:w="175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3202班</w:t>
            </w:r>
          </w:p>
        </w:tc>
        <w:tc>
          <w:tcPr>
            <w:tcW w:w="1288"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刘良甫</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(18991689089)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3767" w:type="dxa"/>
            <w:gridSpan w:val="2"/>
            <w:tcBorders>
              <w:top w:val="nil"/>
              <w:left w:val="nil"/>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梁宝乐、卢帅、苏洋、孙佳乐、孙锦恒</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王乐、王钊、韦科举、李泽、杨辉</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杨彦蓉、杨阳、李燕、张浩、张森</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张伟钊、张孜毅、赵玉妞、郑惠元</w:t>
            </w:r>
          </w:p>
        </w:tc>
        <w:tc>
          <w:tcPr>
            <w:tcW w:w="1750" w:type="dxa"/>
            <w:gridSpan w:val="2"/>
            <w:tcBorders>
              <w:top w:val="nil"/>
              <w:left w:val="nil"/>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 xml:space="preserve"> 邓晓东、</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杜开泰、</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 xml:space="preserve"> 冯卓、耿子靖、</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 xml:space="preserve"> 郭佳媛、何浩洁</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何龙</w:t>
            </w:r>
          </w:p>
        </w:tc>
        <w:tc>
          <w:tcPr>
            <w:tcW w:w="1288"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陈诗忠、</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陈哲哲、</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高峰</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共29人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5517" w:type="dxa"/>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工程物流3202班</w:t>
            </w:r>
          </w:p>
        </w:tc>
        <w:tc>
          <w:tcPr>
            <w:tcW w:w="1288"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杨丰华</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（15191351815）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nil"/>
              <w:left w:val="nil"/>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侯珂琦、贾智勇、雷欣璐、李丹丹、李天保、</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李文强、李旭东、李雨杰、李禹杰、刘贝杰、刘娜娜、</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刘世豪、刘鑫、刘璇、吕婷婷、马展翔、秦晋、秋林静、权茹萍、任雨蒙、申欢、宋宇馨、王博研、王佳尧、王婕、</w:t>
            </w:r>
            <w:r>
              <w:rPr>
                <w:rFonts w:hint="eastAsia" w:ascii="仿宋" w:hAnsi="仿宋" w:eastAsia="仿宋" w:cs="仿宋"/>
                <w:color w:val="000000"/>
                <w:kern w:val="0"/>
                <w:sz w:val="21"/>
                <w:szCs w:val="21"/>
                <w:lang w:val="en-US" w:eastAsia="zh-CN"/>
              </w:rPr>
              <w:t>姚富蓉</w:t>
            </w:r>
          </w:p>
        </w:tc>
        <w:tc>
          <w:tcPr>
            <w:tcW w:w="1288"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李犇、</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李蕾蕾、</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李鹏飞</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共29人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5517" w:type="dxa"/>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工程物流3202班</w:t>
            </w:r>
          </w:p>
        </w:tc>
        <w:tc>
          <w:tcPr>
            <w:tcW w:w="128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nil"/>
              <w:left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张月芳</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（18791365912）</w:t>
            </w:r>
          </w:p>
          <w:p>
            <w:pPr>
              <w:widowControl/>
              <w:jc w:val="center"/>
              <w:textAlignment w:val="center"/>
              <w:rPr>
                <w:rFonts w:hint="eastAsia" w:ascii="仿宋" w:hAnsi="仿宋" w:eastAsia="仿宋" w:cs="仿宋"/>
                <w:i w:val="0"/>
                <w:iCs w:val="0"/>
                <w:color w:val="000000"/>
                <w:kern w:val="0"/>
                <w:sz w:val="21"/>
                <w:szCs w:val="21"/>
                <w:u w:val="none"/>
                <w:lang w:val="en-US" w:eastAsia="zh-CN"/>
              </w:rPr>
            </w:pPr>
          </w:p>
          <w:p>
            <w:pPr>
              <w:widowControl/>
              <w:jc w:val="center"/>
              <w:textAlignment w:val="center"/>
              <w:rPr>
                <w:rFonts w:hint="eastAsia" w:ascii="仿宋" w:hAnsi="仿宋" w:eastAsia="仿宋" w:cs="仿宋"/>
                <w:i w:val="0"/>
                <w:iCs w:val="0"/>
                <w:color w:val="000000"/>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nil"/>
              <w:left w:val="nil"/>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rPr>
              <w:t>王怡恒、王张晗、</w:t>
            </w:r>
            <w:r>
              <w:rPr>
                <w:rFonts w:hint="eastAsia" w:ascii="仿宋" w:hAnsi="仿宋" w:eastAsia="仿宋" w:cs="仿宋"/>
                <w:color w:val="000000"/>
                <w:kern w:val="0"/>
                <w:sz w:val="21"/>
                <w:szCs w:val="21"/>
                <w:lang w:val="en-US" w:eastAsia="zh-CN"/>
              </w:rPr>
              <w:t>王卓熙、韦腾飞、许一凡、杨敏</w:t>
            </w:r>
          </w:p>
        </w:tc>
        <w:tc>
          <w:tcPr>
            <w:tcW w:w="1288" w:type="dxa"/>
            <w:tcBorders>
              <w:top w:val="nil"/>
              <w:left w:val="nil"/>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万依昕</w:t>
            </w:r>
          </w:p>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王小利</w:t>
            </w:r>
          </w:p>
        </w:tc>
        <w:tc>
          <w:tcPr>
            <w:tcW w:w="182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bottom w:val="single" w:color="auto" w:sz="4" w:space="0"/>
              <w:right w:val="single" w:color="auto" w:sz="4" w:space="0"/>
            </w:tcBorders>
            <w:vAlign w:val="center"/>
          </w:tcPr>
          <w:p>
            <w:pPr>
              <w:widowControl/>
              <w:ind w:firstLine="3150" w:firstLineChars="1500"/>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共</w:t>
            </w:r>
            <w:r>
              <w:rPr>
                <w:rFonts w:hint="eastAsia" w:ascii="仿宋" w:hAnsi="仿宋" w:eastAsia="仿宋" w:cs="仿宋"/>
                <w:color w:val="000000"/>
                <w:kern w:val="0"/>
                <w:sz w:val="21"/>
                <w:szCs w:val="21"/>
                <w:lang w:val="en-US" w:eastAsia="zh-CN"/>
              </w:rPr>
              <w:t>8</w:t>
            </w:r>
            <w:r>
              <w:rPr>
                <w:rFonts w:hint="eastAsia" w:ascii="仿宋" w:hAnsi="仿宋" w:eastAsia="仿宋" w:cs="仿宋"/>
                <w:color w:val="000000"/>
                <w:kern w:val="0"/>
                <w:sz w:val="21"/>
                <w:szCs w:val="21"/>
              </w:rPr>
              <w:t>人</w:t>
            </w:r>
          </w:p>
        </w:tc>
        <w:tc>
          <w:tcPr>
            <w:tcW w:w="182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3202班</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韩璟</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13572756272</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杨倩、杨雨婷、姚晨路</w:t>
            </w: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共</w:t>
            </w:r>
            <w:r>
              <w:rPr>
                <w:rFonts w:hint="eastAsia" w:ascii="仿宋" w:hAnsi="仿宋" w:eastAsia="仿宋" w:cs="仿宋"/>
                <w:color w:val="000000"/>
                <w:kern w:val="0"/>
                <w:sz w:val="21"/>
                <w:szCs w:val="21"/>
                <w:lang w:val="en-US" w:eastAsia="zh-CN"/>
              </w:rPr>
              <w:t>4</w:t>
            </w:r>
            <w:r>
              <w:rPr>
                <w:rFonts w:hint="eastAsia" w:ascii="仿宋" w:hAnsi="仿宋" w:eastAsia="仿宋" w:cs="仿宋"/>
                <w:color w:val="000000"/>
                <w:kern w:val="0"/>
                <w:sz w:val="21"/>
                <w:szCs w:val="21"/>
              </w:rPr>
              <w:t>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3202班</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康萌</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18991004837</w:t>
            </w:r>
            <w:r>
              <w:rPr>
                <w:rFonts w:hint="eastAsia" w:ascii="仿宋" w:hAnsi="仿宋" w:eastAsia="仿宋" w:cs="仿宋"/>
                <w:color w:val="000000"/>
                <w:kern w:val="0"/>
                <w:sz w:val="21"/>
                <w:szCs w:val="21"/>
                <w:lang w:eastAsia="zh-CN"/>
              </w:rPr>
              <w:t>）</w:t>
            </w:r>
          </w:p>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w:t>
            </w:r>
          </w:p>
          <w:p>
            <w:pPr>
              <w:widowControl/>
              <w:jc w:val="left"/>
              <w:rPr>
                <w:rFonts w:hint="eastAsia" w:ascii="仿宋" w:hAnsi="仿宋" w:eastAsia="仿宋" w:cs="仿宋"/>
                <w:color w:val="000000"/>
                <w:kern w:val="0"/>
                <w:sz w:val="21"/>
                <w:szCs w:val="21"/>
              </w:rPr>
            </w:pPr>
          </w:p>
          <w:p>
            <w:pPr>
              <w:widowControl/>
              <w:jc w:val="left"/>
              <w:rPr>
                <w:rFonts w:hint="eastAsia" w:ascii="仿宋" w:hAnsi="仿宋" w:eastAsia="仿宋" w:cs="仿宋"/>
                <w:color w:val="000000"/>
                <w:kern w:val="0"/>
                <w:sz w:val="21"/>
                <w:szCs w:val="21"/>
              </w:rPr>
            </w:pPr>
          </w:p>
          <w:p>
            <w:pPr>
              <w:widowControl/>
              <w:jc w:val="left"/>
              <w:rPr>
                <w:rFonts w:hint="eastAsia" w:ascii="仿宋" w:hAnsi="仿宋" w:eastAsia="仿宋" w:cs="仿宋"/>
                <w:color w:val="000000"/>
                <w:kern w:val="0"/>
                <w:sz w:val="21"/>
                <w:szCs w:val="21"/>
              </w:rPr>
            </w:pPr>
          </w:p>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　</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姚毅雄、张晨凯、张辉、张铭珂、张少斌、张腾飞、</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　</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周康</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周萌</w:t>
            </w:r>
          </w:p>
        </w:tc>
        <w:tc>
          <w:tcPr>
            <w:tcW w:w="182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1"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共</w:t>
            </w:r>
            <w:r>
              <w:rPr>
                <w:rFonts w:hint="eastAsia" w:ascii="仿宋" w:hAnsi="仿宋" w:eastAsia="仿宋" w:cs="仿宋"/>
                <w:color w:val="000000"/>
                <w:kern w:val="0"/>
                <w:sz w:val="21"/>
                <w:szCs w:val="21"/>
                <w:lang w:val="en-US" w:eastAsia="zh-CN"/>
              </w:rPr>
              <w:t>8</w:t>
            </w:r>
            <w:r>
              <w:rPr>
                <w:rFonts w:hint="eastAsia" w:ascii="仿宋" w:hAnsi="仿宋" w:eastAsia="仿宋" w:cs="仿宋"/>
                <w:color w:val="000000"/>
                <w:kern w:val="0"/>
                <w:sz w:val="21"/>
                <w:szCs w:val="21"/>
              </w:rPr>
              <w:t>人</w:t>
            </w:r>
          </w:p>
        </w:tc>
        <w:tc>
          <w:tcPr>
            <w:tcW w:w="182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1" w:hRule="atLeast"/>
          <w:jc w:val="center"/>
        </w:trPr>
        <w:tc>
          <w:tcPr>
            <w:tcW w:w="536"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40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3202班</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3203班</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张炜晗</w:t>
            </w:r>
          </w:p>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15502907381</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jc w:val="center"/>
        </w:trPr>
        <w:tc>
          <w:tcPr>
            <w:tcW w:w="53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40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张雨涵、赵腾飞、周敏、雷特幸</w:t>
            </w:r>
          </w:p>
          <w:p>
            <w:pPr>
              <w:widowControl/>
              <w:jc w:val="center"/>
              <w:rPr>
                <w:rFonts w:hint="eastAsia" w:ascii="仿宋" w:hAnsi="仿宋" w:eastAsia="仿宋" w:cs="仿宋"/>
                <w:color w:val="000000"/>
                <w:kern w:val="0"/>
                <w:sz w:val="21"/>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常恒宇</w:t>
            </w:r>
          </w:p>
          <w:p>
            <w:pPr>
              <w:widowControl/>
              <w:jc w:val="center"/>
              <w:rPr>
                <w:rFonts w:hint="eastAsia" w:ascii="仿宋" w:hAnsi="仿宋" w:eastAsia="仿宋" w:cs="仿宋"/>
                <w:color w:val="000000"/>
                <w:kern w:val="0"/>
                <w:sz w:val="21"/>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张鹏</w:t>
            </w:r>
          </w:p>
          <w:p>
            <w:pPr>
              <w:widowControl/>
              <w:jc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rPr>
              <w:t>张芸汐</w:t>
            </w:r>
          </w:p>
        </w:tc>
        <w:tc>
          <w:tcPr>
            <w:tcW w:w="182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1" w:hRule="atLeast"/>
          <w:jc w:val="center"/>
        </w:trPr>
        <w:tc>
          <w:tcPr>
            <w:tcW w:w="53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共</w:t>
            </w:r>
            <w:r>
              <w:rPr>
                <w:rFonts w:hint="eastAsia" w:ascii="仿宋" w:hAnsi="仿宋" w:eastAsia="仿宋" w:cs="仿宋"/>
                <w:color w:val="000000"/>
                <w:kern w:val="0"/>
                <w:sz w:val="21"/>
                <w:szCs w:val="21"/>
                <w:lang w:val="en-US" w:eastAsia="zh-CN"/>
              </w:rPr>
              <w:t>8人</w:t>
            </w:r>
          </w:p>
        </w:tc>
        <w:tc>
          <w:tcPr>
            <w:tcW w:w="182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w:t>
            </w: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3203班</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single" w:color="auto" w:sz="4" w:space="0"/>
              <w:left w:val="single" w:color="auto" w:sz="4" w:space="0"/>
              <w:right w:val="single" w:color="auto" w:sz="4" w:space="0"/>
            </w:tcBorders>
            <w:vAlign w:val="center"/>
          </w:tcPr>
          <w:p>
            <w:pPr>
              <w:widowControl/>
              <w:ind w:firstLine="42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刘雪雪</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（18329570326）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陈佳瑶、陈锦涛、陈思思、程旭、杜维刚</w:t>
            </w:r>
          </w:p>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樊子杨、方子瑜、付毅飞、高婷、黄安萌、寇安彤</w:t>
            </w:r>
          </w:p>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兰伟琳、李丹妮、李皓文、李嘉豪、李靓葩、李彤</w:t>
            </w:r>
          </w:p>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刘浩东、刘淼、刘世科、刘阳名轩、罗飞、马智林</w:t>
            </w:r>
          </w:p>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rPr>
              <w:t>苗蕾颖、潘玉瑾、蒲方方</w:t>
            </w:r>
          </w:p>
        </w:tc>
        <w:tc>
          <w:tcPr>
            <w:tcW w:w="1288"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李拓</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林晨</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刘军鹏</w:t>
            </w:r>
          </w:p>
        </w:tc>
        <w:tc>
          <w:tcPr>
            <w:tcW w:w="182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color w:val="000000"/>
                <w:kern w:val="0"/>
                <w:sz w:val="21"/>
                <w:szCs w:val="21"/>
                <w:lang w:eastAsia="zh-CN"/>
              </w:rPr>
              <w:t>共</w:t>
            </w:r>
            <w:r>
              <w:rPr>
                <w:rFonts w:hint="eastAsia" w:ascii="仿宋" w:hAnsi="仿宋" w:eastAsia="仿宋" w:cs="仿宋"/>
                <w:color w:val="000000"/>
                <w:kern w:val="0"/>
                <w:sz w:val="21"/>
                <w:szCs w:val="21"/>
                <w:lang w:val="en-US" w:eastAsia="zh-CN"/>
              </w:rPr>
              <w:t>29人</w:t>
            </w:r>
          </w:p>
        </w:tc>
        <w:tc>
          <w:tcPr>
            <w:tcW w:w="1288"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p>
        </w:tc>
        <w:tc>
          <w:tcPr>
            <w:tcW w:w="182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工程物流3203班</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王智慧</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18710473238</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rPr>
              <w:t>王涵、王松、王懿宸、武晨飞、辛阳阳、熊天宇</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谢冬</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rPr>
              <w:t>邢雷刚</w:t>
            </w:r>
          </w:p>
        </w:tc>
        <w:tc>
          <w:tcPr>
            <w:tcW w:w="182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共8人</w:t>
            </w:r>
          </w:p>
        </w:tc>
        <w:tc>
          <w:tcPr>
            <w:tcW w:w="182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11</w:t>
            </w:r>
          </w:p>
        </w:tc>
        <w:tc>
          <w:tcPr>
            <w:tcW w:w="3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3203班</w:t>
            </w:r>
          </w:p>
        </w:tc>
        <w:tc>
          <w:tcPr>
            <w:tcW w:w="24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3204班</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崔乃丹</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19992325396</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3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杨立衡、杨曼琦、杨清月、</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杨怡汝、杨毅豪、杨茵茜、</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袁嘉辉、袁芝怡、岳冰倩、</w:t>
            </w:r>
          </w:p>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张昊鹏、张雷、张少华、张鑫羽</w:t>
            </w:r>
          </w:p>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张雨欣、赵佳莹、何钘扬</w:t>
            </w:r>
          </w:p>
        </w:tc>
        <w:tc>
          <w:tcPr>
            <w:tcW w:w="246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白俏、白旭、陈菁雯</w:t>
            </w:r>
          </w:p>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程佳文、丁伟康、董思涵</w:t>
            </w:r>
          </w:p>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窦玉鑫、高帅、韩佩珍</w:t>
            </w:r>
          </w:p>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韩振岳</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马浩然</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屈渭峰</w:t>
            </w:r>
          </w:p>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任海波</w:t>
            </w:r>
          </w:p>
        </w:tc>
        <w:tc>
          <w:tcPr>
            <w:tcW w:w="1829" w:type="dxa"/>
            <w:vMerge w:val="continue"/>
            <w:tcBorders>
              <w:top w:val="single" w:color="auto" w:sz="4" w:space="0"/>
              <w:left w:val="nil"/>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共</w:t>
            </w:r>
            <w:r>
              <w:rPr>
                <w:rFonts w:hint="eastAsia" w:ascii="仿宋" w:hAnsi="仿宋" w:eastAsia="仿宋" w:cs="仿宋"/>
                <w:color w:val="000000"/>
                <w:kern w:val="0"/>
                <w:sz w:val="21"/>
                <w:szCs w:val="21"/>
                <w:lang w:val="en-US" w:eastAsia="zh-CN"/>
              </w:rPr>
              <w:t>29人</w:t>
            </w:r>
          </w:p>
        </w:tc>
        <w:tc>
          <w:tcPr>
            <w:tcW w:w="1829" w:type="dxa"/>
            <w:vMerge w:val="continue"/>
            <w:tcBorders>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3204班</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彭涛</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18170896365</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胡瑞、胡鑫语、胡紫藤、李嘉欣、李敏、李青毅、李渊、刘馥璇、毛盈帆、潘冰涵、屈祖璇、任康雨、索宇博、</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田江宁、同月园、王文瑄、王旭、魏益婷、肖晨毅、</w:t>
            </w:r>
          </w:p>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肖婷、熊晨程、徐佳伟、许典星、延峰、杨富航、殷赵记、</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苏波</w:t>
            </w:r>
          </w:p>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孙倩茹</w:t>
            </w:r>
          </w:p>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孙志明</w:t>
            </w: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共</w:t>
            </w:r>
            <w:r>
              <w:rPr>
                <w:rFonts w:hint="eastAsia" w:ascii="仿宋" w:hAnsi="仿宋" w:eastAsia="仿宋" w:cs="仿宋"/>
                <w:color w:val="000000"/>
                <w:kern w:val="0"/>
                <w:sz w:val="21"/>
                <w:szCs w:val="21"/>
                <w:lang w:val="en-US" w:eastAsia="zh-CN"/>
              </w:rPr>
              <w:t>29人</w:t>
            </w: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w:t>
            </w: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3204班</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苏开拓</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15191305366</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张斌、张聪、张帆、张国庆、张凯、</w:t>
            </w:r>
          </w:p>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张秀娟、张旭钊、张一丹</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侯雅</w:t>
            </w:r>
          </w:p>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贾欢</w:t>
            </w:r>
          </w:p>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兰文选</w:t>
            </w:r>
          </w:p>
        </w:tc>
        <w:tc>
          <w:tcPr>
            <w:tcW w:w="182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共</w:t>
            </w:r>
            <w:r>
              <w:rPr>
                <w:rFonts w:hint="eastAsia" w:ascii="仿宋" w:hAnsi="仿宋" w:eastAsia="仿宋" w:cs="仿宋"/>
                <w:color w:val="000000"/>
                <w:kern w:val="0"/>
                <w:sz w:val="21"/>
                <w:szCs w:val="21"/>
                <w:lang w:val="en-US" w:eastAsia="zh-CN"/>
              </w:rPr>
              <w:t>11人</w:t>
            </w:r>
          </w:p>
        </w:tc>
        <w:tc>
          <w:tcPr>
            <w:tcW w:w="1829"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14</w:t>
            </w: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工程物流</w:t>
            </w:r>
            <w:r>
              <w:rPr>
                <w:rFonts w:hint="eastAsia" w:ascii="仿宋" w:hAnsi="仿宋" w:eastAsia="仿宋" w:cs="仿宋"/>
                <w:color w:val="000000"/>
                <w:kern w:val="0"/>
                <w:sz w:val="21"/>
                <w:szCs w:val="21"/>
                <w:lang w:val="en-US" w:eastAsia="zh-CN"/>
              </w:rPr>
              <w:t>3204班</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工程物流</w:t>
            </w:r>
          </w:p>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rPr>
              <w:t>3205班</w:t>
            </w:r>
          </w:p>
        </w:tc>
        <w:tc>
          <w:tcPr>
            <w:tcW w:w="182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周轩</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15129029056</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5517"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rPr>
              <w:t>张毅凡、周波、周新强</w:t>
            </w:r>
          </w:p>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王高攀、张嘉威、王鸽飚</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徐黎、张佳乐</w:t>
            </w:r>
          </w:p>
        </w:tc>
        <w:tc>
          <w:tcPr>
            <w:tcW w:w="182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共</w:t>
            </w:r>
            <w:r>
              <w:rPr>
                <w:rFonts w:hint="eastAsia" w:ascii="仿宋" w:hAnsi="仿宋" w:eastAsia="仿宋" w:cs="仿宋"/>
                <w:color w:val="000000"/>
                <w:kern w:val="0"/>
                <w:sz w:val="21"/>
                <w:szCs w:val="21"/>
                <w:lang w:val="en-US" w:eastAsia="zh-CN"/>
              </w:rPr>
              <w:t>8人</w:t>
            </w:r>
          </w:p>
        </w:tc>
        <w:tc>
          <w:tcPr>
            <w:tcW w:w="1829"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15</w:t>
            </w: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工程物流3205班</w:t>
            </w:r>
          </w:p>
        </w:tc>
        <w:tc>
          <w:tcPr>
            <w:tcW w:w="182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何彤</w:t>
            </w:r>
          </w:p>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13237152736</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i w:val="0"/>
                <w:iCs w:val="0"/>
                <w:color w:val="000000"/>
                <w:kern w:val="0"/>
                <w:sz w:val="21"/>
                <w:szCs w:val="21"/>
                <w:u w:val="none"/>
                <w:lang w:val="en-US" w:eastAsia="zh-CN"/>
              </w:rPr>
              <w:t>申方博、申俊鹏、史聪颖</w:t>
            </w:r>
          </w:p>
        </w:tc>
        <w:tc>
          <w:tcPr>
            <w:tcW w:w="182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c>
          <w:tcPr>
            <w:tcW w:w="68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共</w:t>
            </w:r>
            <w:r>
              <w:rPr>
                <w:rFonts w:hint="eastAsia" w:ascii="仿宋" w:hAnsi="仿宋" w:eastAsia="仿宋" w:cs="仿宋"/>
                <w:color w:val="000000"/>
                <w:kern w:val="0"/>
                <w:sz w:val="21"/>
                <w:szCs w:val="21"/>
                <w:lang w:val="en-US" w:eastAsia="zh-CN"/>
              </w:rPr>
              <w:t>3人</w:t>
            </w:r>
          </w:p>
        </w:tc>
        <w:tc>
          <w:tcPr>
            <w:tcW w:w="182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三、资料上交时间安排：</w:t>
      </w:r>
    </w:p>
    <w:tbl>
      <w:tblPr>
        <w:tblStyle w:val="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5061"/>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561" w:type="dxa"/>
            <w:gridSpan w:val="2"/>
            <w:vAlign w:val="center"/>
          </w:tcPr>
          <w:p>
            <w:pPr>
              <w:spacing w:line="252" w:lineRule="auto"/>
              <w:jc w:val="center"/>
              <w:rPr>
                <w:rFonts w:hint="eastAsia" w:ascii="仿宋_GB2312" w:eastAsia="仿宋_GB2312"/>
                <w:b/>
                <w:szCs w:val="21"/>
              </w:rPr>
            </w:pPr>
            <w:r>
              <w:rPr>
                <w:rFonts w:hint="eastAsia" w:ascii="仿宋_GB2312" w:eastAsia="仿宋_GB2312"/>
                <w:b/>
                <w:szCs w:val="21"/>
              </w:rPr>
              <w:t>内   容</w:t>
            </w:r>
          </w:p>
        </w:tc>
        <w:tc>
          <w:tcPr>
            <w:tcW w:w="2442" w:type="dxa"/>
            <w:vAlign w:val="center"/>
          </w:tcPr>
          <w:p>
            <w:pPr>
              <w:spacing w:line="252" w:lineRule="auto"/>
              <w:jc w:val="center"/>
              <w:rPr>
                <w:rFonts w:hint="eastAsia" w:ascii="仿宋_GB2312" w:eastAsia="仿宋_GB2312"/>
                <w:b/>
                <w:szCs w:val="21"/>
              </w:rPr>
            </w:pPr>
            <w:r>
              <w:rPr>
                <w:rFonts w:hint="eastAsia" w:ascii="仿宋_GB2312" w:eastAsia="仿宋_GB2312"/>
                <w:b/>
                <w:szCs w:val="21"/>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561" w:type="dxa"/>
            <w:gridSpan w:val="2"/>
            <w:vAlign w:val="center"/>
          </w:tcPr>
          <w:p>
            <w:pPr>
              <w:spacing w:line="252" w:lineRule="auto"/>
              <w:jc w:val="center"/>
              <w:rPr>
                <w:rFonts w:hint="eastAsia" w:ascii="仿宋_GB2312" w:eastAsia="仿宋_GB2312"/>
                <w:szCs w:val="21"/>
              </w:rPr>
            </w:pPr>
            <w:r>
              <w:rPr>
                <w:rFonts w:hint="eastAsia" w:ascii="仿宋_GB2312" w:eastAsia="仿宋_GB2312"/>
                <w:szCs w:val="21"/>
              </w:rPr>
              <w:t>指导教师安排；分发</w:t>
            </w:r>
            <w:r>
              <w:rPr>
                <w:rFonts w:hint="eastAsia" w:ascii="仿宋_GB2312" w:eastAsia="仿宋_GB2312"/>
                <w:szCs w:val="21"/>
                <w:lang w:eastAsia="zh-CN"/>
              </w:rPr>
              <w:t>岗位实习</w:t>
            </w:r>
            <w:r>
              <w:rPr>
                <w:rFonts w:hint="eastAsia" w:ascii="仿宋_GB2312" w:eastAsia="仿宋_GB2312"/>
                <w:szCs w:val="21"/>
              </w:rPr>
              <w:t>任务书指导书</w:t>
            </w:r>
          </w:p>
        </w:tc>
        <w:tc>
          <w:tcPr>
            <w:tcW w:w="2442" w:type="dxa"/>
            <w:vAlign w:val="center"/>
          </w:tcPr>
          <w:p>
            <w:pPr>
              <w:spacing w:line="252" w:lineRule="auto"/>
              <w:jc w:val="center"/>
              <w:rPr>
                <w:rFonts w:hint="eastAsia" w:ascii="仿宋_GB2312" w:eastAsia="仿宋_GB2312"/>
                <w:szCs w:val="21"/>
              </w:rPr>
            </w:pPr>
            <w:r>
              <w:rPr>
                <w:rFonts w:hint="eastAsia" w:ascii="仿宋_GB2312" w:eastAsia="仿宋_GB2312"/>
                <w:szCs w:val="21"/>
              </w:rPr>
              <w:t>202</w:t>
            </w:r>
            <w:r>
              <w:rPr>
                <w:rFonts w:hint="eastAsia" w:ascii="仿宋_GB2312" w:eastAsia="仿宋_GB2312"/>
                <w:szCs w:val="21"/>
                <w:lang w:val="en-US" w:eastAsia="zh-CN"/>
              </w:rPr>
              <w:t>2</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500" w:type="dxa"/>
            <w:vAlign w:val="center"/>
          </w:tcPr>
          <w:p>
            <w:pPr>
              <w:spacing w:line="252" w:lineRule="auto"/>
              <w:jc w:val="center"/>
              <w:rPr>
                <w:rFonts w:hint="eastAsia" w:ascii="仿宋_GB2312" w:eastAsia="仿宋_GB2312"/>
                <w:szCs w:val="21"/>
              </w:rPr>
            </w:pPr>
            <w:r>
              <w:rPr>
                <w:rFonts w:hint="eastAsia" w:ascii="仿宋_GB2312" w:eastAsia="仿宋_GB2312"/>
                <w:szCs w:val="21"/>
                <w:lang w:eastAsia="zh-CN"/>
              </w:rPr>
              <w:t>岗位实习</w:t>
            </w:r>
            <w:r>
              <w:rPr>
                <w:rFonts w:hint="eastAsia" w:ascii="仿宋_GB2312" w:eastAsia="仿宋_GB2312"/>
                <w:szCs w:val="21"/>
              </w:rPr>
              <w:t>资料</w:t>
            </w:r>
          </w:p>
        </w:tc>
        <w:tc>
          <w:tcPr>
            <w:tcW w:w="5061" w:type="dxa"/>
            <w:vAlign w:val="center"/>
          </w:tcPr>
          <w:p>
            <w:pPr>
              <w:spacing w:line="252" w:lineRule="auto"/>
              <w:rPr>
                <w:rFonts w:hint="eastAsia" w:ascii="仿宋_GB2312" w:eastAsia="仿宋_GB2312"/>
                <w:szCs w:val="21"/>
              </w:rPr>
            </w:pPr>
            <w:r>
              <w:rPr>
                <w:rFonts w:hint="eastAsia" w:ascii="仿宋_GB2312" w:eastAsia="仿宋_GB2312"/>
                <w:szCs w:val="21"/>
                <w:lang w:eastAsia="zh-CN"/>
              </w:rPr>
              <w:t>岗位实习</w:t>
            </w:r>
            <w:r>
              <w:rPr>
                <w:rFonts w:hint="eastAsia" w:ascii="仿宋_GB2312" w:eastAsia="仿宋_GB2312"/>
                <w:szCs w:val="21"/>
              </w:rPr>
              <w:t>资料按顺序全部装订，并附上统一蓝色封面，上交指导教师（可邮寄：邮编714000，陕西铁路工程职业技术学院管理学院物流教研室  xxx老师）</w:t>
            </w:r>
          </w:p>
        </w:tc>
        <w:tc>
          <w:tcPr>
            <w:tcW w:w="2442" w:type="dxa"/>
            <w:vAlign w:val="center"/>
          </w:tcPr>
          <w:p>
            <w:pPr>
              <w:spacing w:line="252" w:lineRule="auto"/>
              <w:jc w:val="center"/>
              <w:rPr>
                <w:rFonts w:hint="eastAsia" w:ascii="仿宋_GB2312" w:eastAsia="仿宋_GB2312"/>
                <w:szCs w:val="21"/>
              </w:rPr>
            </w:pPr>
            <w:r>
              <w:rPr>
                <w:rFonts w:hint="eastAsia" w:ascii="仿宋_GB2312" w:eastAsia="仿宋_GB2312"/>
                <w:szCs w:val="21"/>
              </w:rPr>
              <w:t>202</w:t>
            </w:r>
            <w:r>
              <w:rPr>
                <w:rFonts w:hint="eastAsia" w:ascii="仿宋_GB2312" w:eastAsia="仿宋_GB2312"/>
                <w:szCs w:val="21"/>
                <w:lang w:val="en-US" w:eastAsia="zh-CN"/>
              </w:rPr>
              <w:t>3</w:t>
            </w:r>
            <w:r>
              <w:rPr>
                <w:rFonts w:hint="eastAsia" w:ascii="仿宋_GB2312" w:eastAsia="仿宋_GB2312"/>
                <w:szCs w:val="21"/>
              </w:rPr>
              <w:t>年</w:t>
            </w:r>
            <w:r>
              <w:rPr>
                <w:rFonts w:ascii="仿宋_GB2312" w:eastAsia="仿宋_GB2312"/>
                <w:szCs w:val="21"/>
              </w:rPr>
              <w:t>6</w:t>
            </w:r>
            <w:r>
              <w:rPr>
                <w:rFonts w:hint="eastAsia" w:ascii="仿宋_GB2312" w:eastAsia="仿宋_GB2312"/>
                <w:szCs w:val="21"/>
              </w:rPr>
              <w:t>月15日</w:t>
            </w: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ascii="仿宋_GB2312" w:eastAsia="仿宋_GB2312"/>
          <w:b/>
          <w:sz w:val="30"/>
          <w:szCs w:val="30"/>
        </w:rPr>
        <w:t>四</w:t>
      </w:r>
      <w:r>
        <w:rPr>
          <w:rFonts w:hint="eastAsia" w:ascii="仿宋_GB2312" w:eastAsia="仿宋_GB2312"/>
          <w:b/>
          <w:sz w:val="30"/>
          <w:szCs w:val="30"/>
        </w:rPr>
        <w:t>、</w:t>
      </w:r>
      <w:r>
        <w:rPr>
          <w:rFonts w:ascii="仿宋_GB2312" w:eastAsia="仿宋_GB2312"/>
          <w:b/>
          <w:sz w:val="30"/>
          <w:szCs w:val="30"/>
        </w:rPr>
        <w:t>实习主要内容</w:t>
      </w:r>
      <w:r>
        <w:rPr>
          <w:rFonts w:hint="eastAsia" w:ascii="仿宋_GB2312" w:eastAsia="仿宋_GB2312"/>
          <w:b/>
          <w:sz w:val="30"/>
          <w:szCs w:val="30"/>
        </w:rPr>
        <w:t>：</w:t>
      </w:r>
    </w:p>
    <w:p>
      <w:pPr>
        <w:spacing w:line="288" w:lineRule="auto"/>
        <w:ind w:firstLine="480" w:firstLineChars="200"/>
        <w:rPr>
          <w:rFonts w:ascii="仿宋_GB2312" w:hAnsi="宋体" w:eastAsia="仿宋_GB2312"/>
          <w:sz w:val="24"/>
        </w:rPr>
      </w:pPr>
      <w:r>
        <w:rPr>
          <w:rFonts w:hint="eastAsia" w:ascii="仿宋_GB2312" w:hAnsi="宋体" w:eastAsia="仿宋_GB2312"/>
          <w:sz w:val="24"/>
          <w:lang w:eastAsia="zh-CN"/>
        </w:rPr>
        <w:t>岗位实习</w:t>
      </w:r>
      <w:r>
        <w:rPr>
          <w:rFonts w:hint="eastAsia" w:ascii="仿宋_GB2312" w:hAnsi="宋体" w:eastAsia="仿宋_GB2312"/>
          <w:sz w:val="24"/>
        </w:rPr>
        <w:t>学生可参考下表并结合实际工作情况完成周报内容。</w:t>
      </w:r>
    </w:p>
    <w:tbl>
      <w:tblPr>
        <w:tblStyle w:val="9"/>
        <w:tblW w:w="88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74"/>
        <w:gridCol w:w="2939"/>
        <w:gridCol w:w="3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15" w:hRule="atLeast"/>
          <w:jc w:val="center"/>
        </w:trPr>
        <w:tc>
          <w:tcPr>
            <w:tcW w:w="2074" w:type="dxa"/>
            <w:vMerge w:val="restart"/>
            <w:vAlign w:val="center"/>
          </w:tcPr>
          <w:p>
            <w:pPr>
              <w:jc w:val="center"/>
              <w:rPr>
                <w:rFonts w:hint="eastAsia"/>
                <w:b/>
                <w:sz w:val="18"/>
                <w:szCs w:val="18"/>
              </w:rPr>
            </w:pPr>
            <w:r>
              <w:rPr>
                <w:rFonts w:hint="eastAsia" w:ascii="Times New Roman" w:hAnsi="Times New Roman" w:eastAsia="仿宋" w:cs="Times New Roman"/>
                <w:szCs w:val="21"/>
              </w:rPr>
              <w:t>物资岗位顶岗工作</w:t>
            </w: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项目1：工程资料熟悉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任务1：项目概况的熟悉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48"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任务2：安全教育和相关规章制度学习</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项目2：采购平台的使用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任务1：整理物资采购的相关知识</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任务2：网络采购平台的使用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788"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任务3：独立完成物资采购任务</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jc w:val="left"/>
              <w:rPr>
                <w:rFonts w:ascii="Times New Roman" w:hAnsi="Times New Roman" w:eastAsia="仿宋" w:cs="Times New Roman"/>
                <w:szCs w:val="21"/>
              </w:rPr>
            </w:pPr>
            <w:r>
              <w:rPr>
                <w:rFonts w:ascii="Times New Roman" w:hAnsi="Times New Roman" w:eastAsia="仿宋" w:cs="Times New Roman"/>
                <w:szCs w:val="21"/>
              </w:rPr>
              <w:t>项目</w:t>
            </w:r>
            <w:r>
              <w:rPr>
                <w:rFonts w:hint="eastAsia" w:ascii="Times New Roman" w:hAnsi="Times New Roman" w:eastAsia="仿宋" w:cs="Times New Roman"/>
                <w:szCs w:val="21"/>
              </w:rPr>
              <w:t>3：</w:t>
            </w:r>
            <w:r>
              <w:rPr>
                <w:rFonts w:ascii="Times New Roman" w:hAnsi="Times New Roman" w:eastAsia="仿宋" w:cs="Times New Roman"/>
                <w:szCs w:val="21"/>
              </w:rPr>
              <w:t>工程材料的仓储管理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任务1：工程材料的检验标准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任务2：工程材料的点收和收料单填制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w:t>
            </w:r>
            <w:r>
              <w:rPr>
                <w:rFonts w:ascii="Times New Roman" w:hAnsi="Times New Roman" w:eastAsia="仿宋" w:cs="Times New Roman"/>
                <w:szCs w:val="21"/>
              </w:rPr>
              <w:t>工程材料的堆码和仓库的合理排布</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工程材料的保管与定期盘点</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5</w:t>
            </w:r>
            <w:r>
              <w:rPr>
                <w:rFonts w:hint="eastAsia" w:ascii="Times New Roman" w:hAnsi="Times New Roman" w:eastAsia="仿宋" w:cs="Times New Roman"/>
                <w:szCs w:val="21"/>
              </w:rPr>
              <w:t>：</w:t>
            </w:r>
            <w:r>
              <w:rPr>
                <w:rFonts w:ascii="Times New Roman" w:hAnsi="Times New Roman" w:eastAsia="仿宋" w:cs="Times New Roman"/>
                <w:szCs w:val="21"/>
              </w:rPr>
              <w:t>工程材料的出库和出料单</w:t>
            </w:r>
            <w:r>
              <w:rPr>
                <w:rFonts w:hint="eastAsia" w:ascii="Times New Roman" w:hAnsi="Times New Roman" w:eastAsia="仿宋" w:cs="Times New Roman"/>
                <w:szCs w:val="21"/>
              </w:rPr>
              <w:t>、</w:t>
            </w:r>
            <w:r>
              <w:rPr>
                <w:rFonts w:ascii="Times New Roman" w:hAnsi="Times New Roman" w:eastAsia="仿宋" w:cs="Times New Roman"/>
                <w:szCs w:val="21"/>
              </w:rPr>
              <w:t>调拨单等单据的填制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4</w:t>
            </w:r>
            <w:r>
              <w:rPr>
                <w:rFonts w:hint="eastAsia" w:ascii="Times New Roman" w:hAnsi="Times New Roman" w:eastAsia="仿宋" w:cs="Times New Roman"/>
                <w:szCs w:val="21"/>
              </w:rPr>
              <w:t>：机械设备的管理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任务1：熟悉工程机械管理模式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任务2：</w:t>
            </w:r>
            <w:r>
              <w:rPr>
                <w:rFonts w:ascii="Times New Roman" w:hAnsi="Times New Roman" w:eastAsia="仿宋" w:cs="Times New Roman"/>
                <w:szCs w:val="21"/>
              </w:rPr>
              <w:t>统计现有设备使用</w:t>
            </w:r>
            <w:r>
              <w:rPr>
                <w:rFonts w:hint="eastAsia" w:ascii="Times New Roman" w:hAnsi="Times New Roman" w:eastAsia="仿宋" w:cs="Times New Roman"/>
                <w:szCs w:val="21"/>
              </w:rPr>
              <w:t>、</w:t>
            </w:r>
            <w:r>
              <w:rPr>
                <w:rFonts w:ascii="Times New Roman" w:hAnsi="Times New Roman" w:eastAsia="仿宋" w:cs="Times New Roman"/>
                <w:szCs w:val="21"/>
              </w:rPr>
              <w:t>保养及维修状况</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ascii="Times New Roman" w:hAnsi="Times New Roman" w:eastAsia="仿宋" w:cs="Times New Roman"/>
                <w:szCs w:val="21"/>
              </w:rPr>
              <w:t>任务</w:t>
            </w:r>
            <w:r>
              <w:rPr>
                <w:rFonts w:hint="eastAsia" w:ascii="Times New Roman" w:hAnsi="Times New Roman" w:eastAsia="仿宋" w:cs="Times New Roman"/>
                <w:szCs w:val="21"/>
              </w:rPr>
              <w:t>3：</w:t>
            </w:r>
            <w:r>
              <w:rPr>
                <w:rFonts w:ascii="Times New Roman" w:hAnsi="Times New Roman" w:eastAsia="仿宋" w:cs="Times New Roman"/>
                <w:szCs w:val="21"/>
              </w:rPr>
              <w:t>分析</w:t>
            </w:r>
            <w:r>
              <w:rPr>
                <w:rFonts w:hint="eastAsia" w:ascii="Times New Roman" w:hAnsi="Times New Roman" w:eastAsia="仿宋" w:cs="Times New Roman"/>
                <w:szCs w:val="21"/>
              </w:rPr>
              <w:t>各类工程机械市场存量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5</w:t>
            </w:r>
            <w:r>
              <w:rPr>
                <w:rFonts w:hint="eastAsia" w:ascii="Times New Roman" w:hAnsi="Times New Roman" w:eastAsia="仿宋" w:cs="Times New Roman"/>
                <w:szCs w:val="21"/>
              </w:rPr>
              <w:t>：工程物资的内业工作</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 外业数据汇总</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任务2.电子数据的录入和分析</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3</w:t>
            </w:r>
            <w:r>
              <w:rPr>
                <w:rFonts w:hint="eastAsia" w:ascii="Times New Roman" w:hAnsi="Times New Roman" w:eastAsia="仿宋" w:cs="Times New Roman"/>
                <w:szCs w:val="21"/>
              </w:rPr>
              <w:t>.单据归档</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五、成绩评定细则：</w:t>
      </w:r>
    </w:p>
    <w:p>
      <w:pPr>
        <w:spacing w:line="288" w:lineRule="auto"/>
        <w:ind w:firstLine="480" w:firstLineChars="200"/>
        <w:rPr>
          <w:rFonts w:ascii="仿宋_GB2312" w:hAnsi="宋体" w:eastAsia="仿宋_GB2312"/>
          <w:sz w:val="24"/>
        </w:rPr>
      </w:pPr>
      <w:r>
        <w:rPr>
          <w:rFonts w:hint="eastAsia" w:ascii="仿宋_GB2312" w:hAnsi="宋体" w:eastAsia="仿宋_GB2312"/>
          <w:sz w:val="24"/>
          <w:lang w:eastAsia="zh-CN"/>
        </w:rPr>
        <w:t>岗位实习</w:t>
      </w:r>
      <w:r>
        <w:rPr>
          <w:rFonts w:hint="eastAsia" w:ascii="仿宋_GB2312" w:hAnsi="宋体" w:eastAsia="仿宋_GB2312"/>
          <w:sz w:val="24"/>
        </w:rPr>
        <w:t>学生成绩考核由校内指导教师考核、企业指导教师考核、系统评分三部分构成。</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1.校内指导教师考核</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主要从学生实习结束提交的实习手册、实习任务（周报、月报、实习总结）等完成情况进行评定，占总成绩的60%。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2.企业指导教师评价</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主要根据学实习期间出勤、表现、技能掌握熟练程度和实习现场任务完成情况等几方面进行评价，占总成绩的20%。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3.系统评分</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w:t>
      </w:r>
      <w:r>
        <w:rPr>
          <w:rFonts w:hint="eastAsia" w:ascii="仿宋_GB2312" w:hAnsi="宋体" w:eastAsia="仿宋_GB2312"/>
          <w:sz w:val="24"/>
          <w:lang w:eastAsia="zh-CN"/>
        </w:rPr>
        <w:t>岗位实习</w:t>
      </w:r>
      <w:r>
        <w:rPr>
          <w:rFonts w:hint="eastAsia" w:ascii="仿宋_GB2312" w:hAnsi="宋体" w:eastAsia="仿宋_GB2312"/>
          <w:sz w:val="24"/>
        </w:rPr>
        <w:t>学生日常签到、周报、月报、实习总结等提交情况由系统自动进行评定，占总成绩的20%。</w:t>
      </w: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六、资料装订图示：</w:t>
      </w:r>
    </w:p>
    <w:p>
      <w:pPr>
        <w:ind w:right="691" w:rightChars="329"/>
        <w:jc w:val="center"/>
        <w:rPr>
          <w:rFonts w:hint="eastAsia" w:ascii="仿宋_GB2312" w:eastAsia="仿宋_GB2312"/>
          <w:b/>
          <w:sz w:val="28"/>
          <w:szCs w:val="28"/>
        </w:rPr>
      </w:pPr>
    </w:p>
    <w:p>
      <w:pPr>
        <w:ind w:right="691" w:rightChars="329"/>
        <w:jc w:val="center"/>
        <w:rPr>
          <w:rFonts w:hint="eastAsia" w:ascii="仿宋_GB2312" w:eastAsia="仿宋_GB2312"/>
          <w:b/>
          <w:sz w:val="28"/>
          <w:szCs w:val="28"/>
        </w:rPr>
      </w:pPr>
      <w:r>
        <w:rPr>
          <w:rFonts w:ascii="仿宋_GB2312" w:hAnsi="Calibri" w:eastAsia="仿宋_GB2312" w:cs="黑体"/>
          <w:b/>
          <w:kern w:val="2"/>
          <w:sz w:val="28"/>
          <w:szCs w:val="28"/>
          <w:lang w:val="en-US" w:eastAsia="zh-CN" w:bidi="ar-SA"/>
        </w:rPr>
        <w:pict>
          <v:shape id="图片 1" o:spid="_x0000_s1030" type="#_x0000_t75" style="height:245.25pt;width:186.7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spacing w:line="360" w:lineRule="auto"/>
        <w:ind w:right="691" w:rightChars="329"/>
        <w:jc w:val="right"/>
        <w:rPr>
          <w:rFonts w:hint="eastAsia" w:ascii="仿宋_GB2312" w:eastAsia="仿宋_GB2312"/>
          <w:sz w:val="24"/>
        </w:rPr>
      </w:pPr>
    </w:p>
    <w:p>
      <w:pPr>
        <w:spacing w:line="288" w:lineRule="auto"/>
        <w:ind w:firstLine="480" w:firstLineChars="200"/>
        <w:rPr>
          <w:rFonts w:ascii="仿宋_GB2312" w:hAnsi="宋体" w:eastAsia="仿宋_GB2312"/>
          <w:sz w:val="24"/>
        </w:rPr>
      </w:pPr>
    </w:p>
    <w:p>
      <w:pPr>
        <w:wordWrap w:val="0"/>
        <w:spacing w:line="360" w:lineRule="auto"/>
        <w:ind w:right="691" w:rightChars="329"/>
        <w:jc w:val="center"/>
        <w:rPr>
          <w:rFonts w:hint="eastAsia" w:ascii="仿宋_GB2312" w:eastAsia="仿宋_GB2312"/>
          <w:sz w:val="24"/>
        </w:rPr>
      </w:pPr>
      <w:r>
        <w:rPr>
          <w:rFonts w:hint="eastAsia" w:ascii="仿宋_GB2312" w:eastAsia="仿宋_GB2312"/>
          <w:sz w:val="24"/>
        </w:rPr>
        <w:t xml:space="preserve">                                                  编制人：苏开拓 </w:t>
      </w:r>
      <w:r>
        <w:rPr>
          <w:rFonts w:ascii="仿宋_GB2312" w:eastAsia="仿宋_GB2312"/>
          <w:sz w:val="24"/>
        </w:rPr>
        <w:t xml:space="preserve"> </w:t>
      </w:r>
    </w:p>
    <w:p>
      <w:pPr>
        <w:wordWrap w:val="0"/>
        <w:spacing w:line="360" w:lineRule="auto"/>
        <w:ind w:right="691" w:rightChars="329"/>
        <w:jc w:val="right"/>
        <w:rPr>
          <w:rFonts w:hint="eastAsia" w:ascii="仿宋_GB2312" w:eastAsia="仿宋_GB2312"/>
          <w:sz w:val="24"/>
        </w:rPr>
      </w:pPr>
      <w:r>
        <w:rPr>
          <w:rFonts w:hint="eastAsia" w:ascii="仿宋_GB2312" w:eastAsia="仿宋_GB2312"/>
          <w:sz w:val="24"/>
        </w:rPr>
        <w:t xml:space="preserve">  审核人：陈   辉  </w:t>
      </w:r>
    </w:p>
    <w:p>
      <w:pPr>
        <w:wordWrap w:val="0"/>
        <w:spacing w:line="360" w:lineRule="auto"/>
        <w:ind w:right="691" w:rightChars="329"/>
        <w:jc w:val="right"/>
        <w:rPr>
          <w:rFonts w:hint="eastAsia" w:ascii="仿宋_GB2312" w:eastAsia="仿宋_GB2312"/>
          <w:b/>
          <w:sz w:val="32"/>
          <w:szCs w:val="32"/>
        </w:rPr>
      </w:pPr>
      <w:r>
        <w:rPr>
          <w:rFonts w:hint="eastAsia" w:ascii="仿宋_GB2312" w:eastAsia="仿宋_GB2312"/>
          <w:sz w:val="24"/>
        </w:rPr>
        <w:t>时间：202</w:t>
      </w:r>
      <w:r>
        <w:rPr>
          <w:rFonts w:hint="eastAsia" w:ascii="仿宋_GB2312" w:eastAsia="仿宋_GB2312"/>
          <w:sz w:val="24"/>
          <w:lang w:val="en-US" w:eastAsia="zh-CN"/>
        </w:rPr>
        <w:t>2</w:t>
      </w:r>
      <w:r>
        <w:rPr>
          <w:rFonts w:hint="eastAsia" w:ascii="仿宋_GB2312" w:eastAsia="仿宋_GB2312"/>
          <w:sz w:val="24"/>
        </w:rPr>
        <w:t>年</w:t>
      </w:r>
      <w:r>
        <w:rPr>
          <w:rFonts w:hint="eastAsia" w:ascii="仿宋_GB2312" w:eastAsia="仿宋_GB2312"/>
          <w:sz w:val="24"/>
          <w:lang w:val="en-US" w:eastAsia="zh-CN"/>
        </w:rPr>
        <w:t>6</w:t>
      </w:r>
      <w:r>
        <w:rPr>
          <w:rFonts w:hint="eastAsia" w:ascii="仿宋_GB2312" w:eastAsia="仿宋_GB2312"/>
          <w:sz w:val="24"/>
        </w:rPr>
        <w:t>月</w:t>
      </w:r>
    </w:p>
    <w:p>
      <w:pPr>
        <w:spacing w:line="0" w:lineRule="atLeast"/>
        <w:rPr>
          <w:rFonts w:hint="eastAsia" w:ascii="仿宋_GB2312" w:eastAsia="仿宋_GB2312"/>
          <w:szCs w:val="21"/>
        </w:rPr>
        <w:sectPr>
          <w:headerReference r:id="rId6" w:type="default"/>
          <w:footerReference r:id="rId8" w:type="default"/>
          <w:headerReference r:id="rId7" w:type="even"/>
          <w:footerReference r:id="rId9" w:type="even"/>
          <w:pgSz w:w="11906" w:h="16838"/>
          <w:pgMar w:top="1418" w:right="1418" w:bottom="1418" w:left="1701" w:header="851" w:footer="992" w:gutter="0"/>
          <w:pgNumType w:start="0"/>
          <w:cols w:space="720" w:num="1"/>
          <w:titlePg/>
          <w:docGrid w:linePitch="312" w:charSpace="0"/>
        </w:sectPr>
      </w:pPr>
    </w:p>
    <w:p>
      <w:pPr>
        <w:spacing w:line="400" w:lineRule="exact"/>
        <w:rPr>
          <w:rFonts w:hint="eastAsia" w:ascii="黑体" w:eastAsia="黑体"/>
          <w:sz w:val="32"/>
          <w:szCs w:val="32"/>
        </w:rPr>
      </w:pPr>
      <w:r>
        <w:rPr>
          <w:rFonts w:hint="eastAsia" w:ascii="黑体" w:eastAsia="黑体"/>
          <w:sz w:val="32"/>
          <w:szCs w:val="32"/>
        </w:rPr>
        <w:t>附件：</w:t>
      </w:r>
    </w:p>
    <w:p>
      <w:pPr>
        <w:jc w:val="center"/>
        <w:rPr>
          <w:rFonts w:ascii="黑体" w:hAnsi="宋体" w:eastAsia="黑体"/>
          <w:sz w:val="28"/>
          <w:szCs w:val="28"/>
        </w:rPr>
      </w:pPr>
    </w:p>
    <w:p>
      <w:pPr>
        <w:jc w:val="center"/>
        <w:rPr>
          <w:rFonts w:ascii="黑体" w:hAnsi="宋体" w:eastAsia="黑体"/>
          <w:sz w:val="28"/>
          <w:szCs w:val="28"/>
        </w:rPr>
      </w:pPr>
    </w:p>
    <w:p>
      <w:pPr>
        <w:jc w:val="center"/>
        <w:rPr>
          <w:rFonts w:hint="eastAsia"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r>
        <w:rPr>
          <w:rFonts w:hint="eastAsia" w:ascii="黑体" w:eastAsia="黑体"/>
          <w:sz w:val="72"/>
          <w:szCs w:val="72"/>
          <w:lang w:eastAsia="zh-CN"/>
        </w:rPr>
        <w:t>岗位实习</w:t>
      </w:r>
      <w:r>
        <w:rPr>
          <w:rFonts w:hint="eastAsia" w:ascii="黑体" w:eastAsia="黑体"/>
          <w:sz w:val="72"/>
          <w:szCs w:val="72"/>
        </w:rPr>
        <w:t>报告</w:t>
      </w:r>
    </w:p>
    <w:p>
      <w:pPr>
        <w:rPr>
          <w:rFonts w:hint="eastAsia"/>
          <w:sz w:val="36"/>
          <w:szCs w:val="36"/>
        </w:rPr>
      </w:pPr>
    </w:p>
    <w:p>
      <w:pPr>
        <w:rPr>
          <w:rFonts w:hint="eastAsia"/>
          <w:sz w:val="36"/>
          <w:szCs w:val="36"/>
        </w:rPr>
      </w:pPr>
    </w:p>
    <w:tbl>
      <w:tblPr>
        <w:tblStyle w:val="9"/>
        <w:tblW w:w="5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姓          名：</w:t>
            </w:r>
          </w:p>
        </w:tc>
        <w:tc>
          <w:tcPr>
            <w:tcW w:w="3250" w:type="dxa"/>
            <w:tcBorders>
              <w:top w:val="nil"/>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班          级：</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学          号：</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pacing w:val="110"/>
                <w:sz w:val="28"/>
                <w:szCs w:val="36"/>
                <w:u w:val="single"/>
              </w:rPr>
            </w:pPr>
            <w:r>
              <w:rPr>
                <w:rFonts w:hint="eastAsia"/>
                <w:b/>
                <w:spacing w:val="110"/>
                <w:sz w:val="28"/>
                <w:szCs w:val="36"/>
              </w:rPr>
              <w:t>实习单位：</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pacing w:val="34"/>
                <w:sz w:val="28"/>
                <w:szCs w:val="36"/>
                <w:u w:val="single"/>
              </w:rPr>
            </w:pPr>
            <w:r>
              <w:rPr>
                <w:rFonts w:hint="eastAsia"/>
                <w:b/>
                <w:spacing w:val="34"/>
                <w:sz w:val="28"/>
                <w:szCs w:val="36"/>
              </w:rPr>
              <w:t>兼职指导教师：</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pacing w:val="34"/>
                <w:sz w:val="28"/>
                <w:szCs w:val="36"/>
              </w:rPr>
              <w:t>校内指导教师：</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校内指导教师电话：</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班主任（辅导员）：</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bl>
    <w:p>
      <w:pPr>
        <w:jc w:val="center"/>
        <w:rPr>
          <w:rFonts w:ascii="宋体" w:hAnsi="宋体"/>
          <w:b/>
          <w:sz w:val="32"/>
          <w:szCs w:val="44"/>
        </w:rPr>
      </w:pPr>
    </w:p>
    <w:p>
      <w:pPr>
        <w:jc w:val="center"/>
        <w:rPr>
          <w:rFonts w:ascii="宋体" w:hAnsi="宋体"/>
          <w:b/>
          <w:sz w:val="32"/>
          <w:szCs w:val="44"/>
        </w:rPr>
      </w:pPr>
    </w:p>
    <w:p>
      <w:pPr>
        <w:jc w:val="center"/>
        <w:rPr>
          <w:rFonts w:hint="eastAsia"/>
          <w:b/>
          <w:sz w:val="24"/>
          <w:szCs w:val="36"/>
        </w:rPr>
      </w:pPr>
      <w:r>
        <w:rPr>
          <w:rFonts w:hint="eastAsia" w:ascii="宋体" w:hAnsi="宋体"/>
          <w:b/>
          <w:sz w:val="32"/>
          <w:szCs w:val="44"/>
        </w:rPr>
        <w:t>陕西铁路工程职业技术学院</w:t>
      </w:r>
    </w:p>
    <w:p>
      <w:pPr>
        <w:jc w:val="center"/>
        <w:rPr>
          <w:rFonts w:hint="eastAsia"/>
          <w:b/>
          <w:sz w:val="28"/>
          <w:szCs w:val="36"/>
        </w:rPr>
      </w:pPr>
      <w:r>
        <w:rPr>
          <w:rFonts w:hint="eastAsia"/>
          <w:b/>
          <w:sz w:val="28"/>
          <w:szCs w:val="36"/>
        </w:rPr>
        <w:t>20  年   月</w:t>
      </w:r>
    </w:p>
    <w:p>
      <w:pPr>
        <w:jc w:val="center"/>
        <w:rPr>
          <w:rFonts w:hint="eastAsia"/>
          <w:sz w:val="36"/>
          <w:szCs w:val="36"/>
        </w:rPr>
        <w:sectPr>
          <w:headerReference r:id="rId10" w:type="default"/>
          <w:footerReference r:id="rId11" w:type="default"/>
          <w:pgSz w:w="11906" w:h="16838"/>
          <w:pgMar w:top="2098" w:right="1474" w:bottom="1985" w:left="1588" w:header="851" w:footer="992" w:gutter="0"/>
          <w:pgNumType w:fmt="numberInDash"/>
          <w:cols w:space="720" w:num="1"/>
          <w:docGrid w:type="linesAndChars" w:linePitch="291" w:charSpace="-3426"/>
        </w:sectPr>
      </w:pPr>
    </w:p>
    <w:p>
      <w:pPr>
        <w:spacing w:beforeLines="50" w:line="360" w:lineRule="auto"/>
        <w:jc w:val="center"/>
        <w:rPr>
          <w:rFonts w:hint="eastAsia"/>
          <w:sz w:val="36"/>
          <w:szCs w:val="36"/>
        </w:rPr>
      </w:pPr>
      <w:r>
        <w:rPr>
          <w:rFonts w:hint="eastAsia" w:ascii="方正小标宋简体" w:eastAsia="方正小标宋简体"/>
          <w:sz w:val="44"/>
          <w:szCs w:val="44"/>
        </w:rPr>
        <w:t>说    明</w:t>
      </w:r>
    </w:p>
    <w:p>
      <w:pPr>
        <w:ind w:firstLine="528" w:firstLineChars="200"/>
        <w:jc w:val="left"/>
        <w:rPr>
          <w:rFonts w:hint="eastAsia" w:ascii="仿宋_GB2312" w:eastAsia="仿宋_GB2312"/>
          <w:sz w:val="28"/>
          <w:szCs w:val="28"/>
        </w:rPr>
      </w:pPr>
      <w:r>
        <w:rPr>
          <w:rFonts w:hint="eastAsia" w:ascii="仿宋_GB2312" w:eastAsia="仿宋_GB2312"/>
          <w:sz w:val="28"/>
          <w:szCs w:val="28"/>
        </w:rPr>
        <w:t>1.周报、月报、总结以电子版形式书写，提前</w:t>
      </w:r>
      <w:r>
        <w:rPr>
          <w:rFonts w:hint="eastAsia" w:ascii="仿宋_GB2312" w:eastAsia="仿宋_GB2312"/>
          <w:sz w:val="28"/>
          <w:szCs w:val="28"/>
          <w:lang w:eastAsia="zh-CN"/>
        </w:rPr>
        <w:t>岗位实习</w:t>
      </w:r>
      <w:r>
        <w:rPr>
          <w:rFonts w:hint="eastAsia" w:ascii="仿宋_GB2312" w:eastAsia="仿宋_GB2312"/>
          <w:sz w:val="28"/>
          <w:szCs w:val="28"/>
        </w:rPr>
        <w:t>学生从</w:t>
      </w:r>
      <w:r>
        <w:rPr>
          <w:rFonts w:hint="eastAsia" w:ascii="仿宋_GB2312" w:eastAsia="仿宋_GB2312"/>
          <w:sz w:val="28"/>
          <w:szCs w:val="28"/>
          <w:lang w:eastAsia="zh-CN"/>
        </w:rPr>
        <w:t>岗位实习</w:t>
      </w:r>
      <w:r>
        <w:rPr>
          <w:rFonts w:hint="eastAsia" w:ascii="仿宋_GB2312" w:eastAsia="仿宋_GB2312"/>
          <w:sz w:val="28"/>
          <w:szCs w:val="28"/>
        </w:rPr>
        <w:t>开始之日起撰写周报、月报，其他学生从2020-2021学年第二学期开学起撰写周报、月报。</w:t>
      </w:r>
    </w:p>
    <w:p>
      <w:pPr>
        <w:ind w:firstLine="528" w:firstLineChars="200"/>
        <w:jc w:val="left"/>
        <w:rPr>
          <w:rFonts w:hint="eastAsia" w:ascii="仿宋_GB2312" w:eastAsia="仿宋_GB2312"/>
          <w:sz w:val="28"/>
          <w:szCs w:val="28"/>
        </w:rPr>
      </w:pPr>
      <w:r>
        <w:rPr>
          <w:rFonts w:hint="eastAsia" w:ascii="仿宋_GB2312" w:eastAsia="仿宋_GB2312"/>
          <w:sz w:val="28"/>
          <w:szCs w:val="28"/>
        </w:rPr>
        <w:t>2.实习周报每周填写一次，字数不少于500，实习月报每月填写一次，字数不少于500字，实习总结正文内容不少于3000字。</w:t>
      </w:r>
    </w:p>
    <w:p>
      <w:pPr>
        <w:ind w:firstLine="528" w:firstLineChars="200"/>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岗位实习</w:t>
      </w:r>
      <w:r>
        <w:rPr>
          <w:rFonts w:hint="eastAsia" w:ascii="仿宋_GB2312" w:eastAsia="仿宋_GB2312"/>
          <w:sz w:val="28"/>
          <w:szCs w:val="28"/>
        </w:rPr>
        <w:t>结束后，由企业兼职指导教师在“实习考核表”中做出评价，然后将完整的手册交由校内指导教师审阅。</w:t>
      </w:r>
    </w:p>
    <w:p>
      <w:pPr>
        <w:ind w:firstLine="528" w:firstLineChars="200"/>
        <w:jc w:val="left"/>
        <w:rPr>
          <w:rFonts w:hint="eastAsia" w:ascii="仿宋_GB2312" w:eastAsia="仿宋_GB2312"/>
          <w:sz w:val="28"/>
          <w:szCs w:val="28"/>
        </w:rPr>
      </w:pPr>
      <w:r>
        <w:rPr>
          <w:rFonts w:hint="eastAsia" w:ascii="仿宋_GB2312" w:eastAsia="仿宋_GB2312"/>
          <w:sz w:val="28"/>
          <w:szCs w:val="28"/>
        </w:rPr>
        <w:t>4.校内实习指导教师根据</w:t>
      </w:r>
      <w:r>
        <w:rPr>
          <w:rFonts w:hint="eastAsia" w:ascii="仿宋_GB2312" w:eastAsia="仿宋_GB2312"/>
          <w:sz w:val="28"/>
          <w:szCs w:val="28"/>
          <w:lang w:eastAsia="zh-CN"/>
        </w:rPr>
        <w:t>岗位实习</w:t>
      </w:r>
      <w:r>
        <w:rPr>
          <w:rFonts w:hint="eastAsia" w:ascii="仿宋_GB2312" w:eastAsia="仿宋_GB2312"/>
          <w:sz w:val="28"/>
          <w:szCs w:val="28"/>
        </w:rPr>
        <w:t>过程性材料，评定</w:t>
      </w:r>
      <w:r>
        <w:rPr>
          <w:rFonts w:hint="eastAsia" w:ascii="仿宋_GB2312" w:eastAsia="仿宋_GB2312"/>
          <w:sz w:val="28"/>
          <w:szCs w:val="28"/>
          <w:lang w:eastAsia="zh-CN"/>
        </w:rPr>
        <w:t>岗位实习</w:t>
      </w:r>
      <w:r>
        <w:rPr>
          <w:rFonts w:hint="eastAsia" w:ascii="仿宋_GB2312" w:eastAsia="仿宋_GB2312"/>
          <w:sz w:val="28"/>
          <w:szCs w:val="28"/>
        </w:rPr>
        <w:t>最终成绩。</w:t>
      </w:r>
    </w:p>
    <w:p>
      <w:pPr>
        <w:ind w:firstLine="528" w:firstLineChars="200"/>
        <w:jc w:val="left"/>
        <w:rPr>
          <w:rFonts w:hint="eastAsia"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eastAsia="zh-CN"/>
        </w:rPr>
        <w:t>岗位实习</w:t>
      </w:r>
      <w:r>
        <w:rPr>
          <w:rFonts w:hint="eastAsia" w:ascii="仿宋_GB2312" w:eastAsia="仿宋_GB2312"/>
          <w:sz w:val="28"/>
          <w:szCs w:val="28"/>
        </w:rPr>
        <w:t>结束后按照目录顺序进行装订，统一为A4左侧单面胶装，封面为蓝色铜版纸，其余为70K打印纸。</w:t>
      </w:r>
    </w:p>
    <w:p>
      <w:pPr>
        <w:ind w:firstLine="517" w:firstLineChars="196"/>
        <w:jc w:val="left"/>
        <w:rPr>
          <w:rFonts w:hint="eastAsia" w:ascii="仿宋_GB2312" w:eastAsia="仿宋_GB2312"/>
          <w:sz w:val="28"/>
          <w:szCs w:val="28"/>
        </w:rPr>
        <w:sectPr>
          <w:pgSz w:w="11906" w:h="16838"/>
          <w:pgMar w:top="1418" w:right="1701" w:bottom="1418" w:left="1701" w:header="851" w:footer="992" w:gutter="0"/>
          <w:pgNumType w:fmt="numberInDash"/>
          <w:cols w:space="720" w:num="1"/>
          <w:docGrid w:type="linesAndChars" w:linePitch="291" w:charSpace="-3426"/>
        </w:sectPr>
      </w:pPr>
      <w:r>
        <w:rPr>
          <w:rFonts w:hint="eastAsia" w:ascii="仿宋_GB2312" w:eastAsia="仿宋_GB2312"/>
          <w:sz w:val="28"/>
          <w:szCs w:val="28"/>
        </w:rPr>
        <w:t>6.</w:t>
      </w:r>
      <w:r>
        <w:rPr>
          <w:rFonts w:hint="eastAsia" w:ascii="仿宋_GB2312" w:eastAsia="仿宋_GB2312"/>
          <w:sz w:val="28"/>
          <w:szCs w:val="28"/>
          <w:lang w:eastAsia="zh-CN"/>
        </w:rPr>
        <w:t>岗位实习</w:t>
      </w:r>
      <w:r>
        <w:rPr>
          <w:rFonts w:hint="eastAsia" w:ascii="仿宋_GB2312" w:eastAsia="仿宋_GB2312"/>
          <w:sz w:val="28"/>
          <w:szCs w:val="28"/>
        </w:rPr>
        <w:t>成绩是教学计划内的一门重要课程，请认真对待，务必完整、详实填写并及时提交，否则影响正常毕业。</w:t>
      </w:r>
    </w:p>
    <w:p>
      <w:pPr>
        <w:jc w:val="center"/>
        <w:rPr>
          <w:rFonts w:hint="eastAsia"/>
          <w:b/>
          <w:sz w:val="36"/>
          <w:szCs w:val="32"/>
        </w:rPr>
      </w:pPr>
      <w:r>
        <w:rPr>
          <w:rFonts w:hint="eastAsia"/>
          <w:b/>
          <w:sz w:val="36"/>
          <w:szCs w:val="32"/>
        </w:rPr>
        <w:t>目   录</w:t>
      </w:r>
    </w:p>
    <w:p>
      <w:pPr>
        <w:jc w:val="center"/>
        <w:rPr>
          <w:rFonts w:hint="eastAsia"/>
          <w:sz w:val="28"/>
          <w:szCs w:val="28"/>
        </w:rPr>
      </w:pP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1. 陕西铁路工程职业技术学院</w:t>
      </w:r>
      <w:r>
        <w:rPr>
          <w:rFonts w:hint="eastAsia" w:ascii="仿宋_GB2312" w:eastAsia="仿宋_GB2312"/>
          <w:sz w:val="28"/>
          <w:szCs w:val="30"/>
          <w:lang w:eastAsia="zh-CN"/>
        </w:rPr>
        <w:t>岗位实习</w:t>
      </w:r>
      <w:r>
        <w:rPr>
          <w:rFonts w:hint="eastAsia" w:ascii="仿宋_GB2312" w:eastAsia="仿宋_GB2312"/>
          <w:sz w:val="28"/>
          <w:szCs w:val="30"/>
        </w:rPr>
        <w:t>任务书及指导书</w:t>
      </w:r>
    </w:p>
    <w:p>
      <w:pPr>
        <w:adjustRightInd w:val="0"/>
        <w:snapToGrid w:val="0"/>
        <w:spacing w:line="560" w:lineRule="exact"/>
        <w:rPr>
          <w:rFonts w:ascii="仿宋_GB2312" w:hAnsi="微软雅黑" w:eastAsia="仿宋_GB2312"/>
          <w:sz w:val="28"/>
          <w:szCs w:val="30"/>
        </w:rPr>
      </w:pPr>
      <w:r>
        <w:rPr>
          <w:rFonts w:hint="eastAsia" w:ascii="仿宋_GB2312" w:eastAsia="仿宋_GB2312"/>
          <w:sz w:val="28"/>
          <w:szCs w:val="30"/>
        </w:rPr>
        <w:t>2. 陕西铁路工程职业技术学院学生</w:t>
      </w:r>
      <w:r>
        <w:rPr>
          <w:rFonts w:hint="eastAsia" w:ascii="仿宋_GB2312" w:eastAsia="仿宋_GB2312"/>
          <w:sz w:val="28"/>
          <w:szCs w:val="30"/>
          <w:lang w:eastAsia="zh-CN"/>
        </w:rPr>
        <w:t>岗位实习</w:t>
      </w:r>
      <w:r>
        <w:rPr>
          <w:rFonts w:hint="eastAsia" w:ascii="仿宋_GB2312" w:eastAsia="仿宋_GB2312"/>
          <w:sz w:val="28"/>
          <w:szCs w:val="30"/>
        </w:rPr>
        <w:t>综合考评表</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3. 陕西铁路工程职业技术学院学生</w:t>
      </w:r>
      <w:r>
        <w:rPr>
          <w:rFonts w:hint="eastAsia" w:ascii="仿宋_GB2312" w:eastAsia="仿宋_GB2312"/>
          <w:sz w:val="28"/>
          <w:szCs w:val="30"/>
          <w:lang w:eastAsia="zh-CN"/>
        </w:rPr>
        <w:t>岗位实习</w:t>
      </w:r>
      <w:r>
        <w:rPr>
          <w:rFonts w:hint="eastAsia" w:ascii="仿宋_GB2312" w:eastAsia="仿宋_GB2312"/>
          <w:sz w:val="28"/>
          <w:szCs w:val="30"/>
        </w:rPr>
        <w:t>企业评价表</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4. 陕西铁路工程职业技术学院</w:t>
      </w:r>
      <w:r>
        <w:rPr>
          <w:rFonts w:hint="eastAsia" w:ascii="仿宋_GB2312" w:eastAsia="仿宋_GB2312"/>
          <w:sz w:val="28"/>
          <w:szCs w:val="30"/>
          <w:lang w:eastAsia="zh-CN"/>
        </w:rPr>
        <w:t>岗位实习</w:t>
      </w:r>
      <w:r>
        <w:rPr>
          <w:rFonts w:hint="eastAsia" w:ascii="仿宋_GB2312" w:eastAsia="仿宋_GB2312"/>
          <w:sz w:val="28"/>
          <w:szCs w:val="30"/>
        </w:rPr>
        <w:t>总结</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5. 陕西铁路工程职业技术学院学生</w:t>
      </w:r>
      <w:r>
        <w:rPr>
          <w:rFonts w:hint="eastAsia" w:ascii="仿宋_GB2312" w:eastAsia="仿宋_GB2312"/>
          <w:sz w:val="28"/>
          <w:szCs w:val="30"/>
          <w:lang w:eastAsia="zh-CN"/>
        </w:rPr>
        <w:t>岗位实习</w:t>
      </w:r>
      <w:r>
        <w:rPr>
          <w:rFonts w:hint="eastAsia" w:ascii="仿宋_GB2312" w:eastAsia="仿宋_GB2312"/>
          <w:sz w:val="28"/>
          <w:szCs w:val="30"/>
        </w:rPr>
        <w:t>周报</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6. 陕西铁路工程职业技术学院学生</w:t>
      </w:r>
      <w:r>
        <w:rPr>
          <w:rFonts w:hint="eastAsia" w:ascii="仿宋_GB2312" w:eastAsia="仿宋_GB2312"/>
          <w:sz w:val="28"/>
          <w:szCs w:val="30"/>
          <w:lang w:eastAsia="zh-CN"/>
        </w:rPr>
        <w:t>岗位实习</w:t>
      </w:r>
      <w:r>
        <w:rPr>
          <w:rFonts w:hint="eastAsia" w:ascii="仿宋_GB2312" w:eastAsia="仿宋_GB2312"/>
          <w:sz w:val="28"/>
          <w:szCs w:val="30"/>
        </w:rPr>
        <w:t>月报</w:t>
      </w: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600" w:lineRule="exact"/>
        <w:jc w:val="center"/>
        <w:rPr>
          <w:rFonts w:hint="eastAsia"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任务书及指导书</w:t>
      </w:r>
    </w:p>
    <w:p>
      <w:pPr>
        <w:ind w:firstLine="435"/>
        <w:rPr>
          <w:rFonts w:hint="eastAsia" w:ascii="仿宋_GB2312" w:eastAsia="仿宋_GB2312"/>
          <w:sz w:val="32"/>
          <w:szCs w:val="32"/>
        </w:rPr>
      </w:pPr>
    </w:p>
    <w:p>
      <w:pPr>
        <w:ind w:firstLine="435"/>
        <w:rPr>
          <w:rFonts w:hint="eastAsia" w:ascii="仿宋_GB2312" w:eastAsia="仿宋_GB2312"/>
          <w:sz w:val="32"/>
          <w:szCs w:val="32"/>
        </w:rPr>
      </w:pPr>
      <w:r>
        <w:rPr>
          <w:rFonts w:hint="eastAsia" w:ascii="仿宋_GB2312" w:eastAsia="仿宋_GB2312"/>
          <w:sz w:val="28"/>
          <w:szCs w:val="28"/>
        </w:rPr>
        <w:t>XXXX XXXX XXXX XXXX （可根据实际情况自行拟定完成）。</w:t>
      </w:r>
    </w:p>
    <w:p>
      <w:pPr>
        <w:rPr>
          <w:rFonts w:ascii="宋体" w:hAnsi="宋体"/>
          <w:bCs/>
          <w:color w:val="000000"/>
          <w:sz w:val="24"/>
        </w:rPr>
        <w:sectPr>
          <w:headerReference r:id="rId12" w:type="default"/>
          <w:footerReference r:id="rId13" w:type="default"/>
          <w:footerReference r:id="rId14" w:type="even"/>
          <w:pgSz w:w="11906" w:h="16838"/>
          <w:pgMar w:top="2098" w:right="1474" w:bottom="1985" w:left="1588" w:header="851" w:footer="992" w:gutter="0"/>
          <w:pgNumType w:fmt="numberInDash"/>
          <w:cols w:space="720" w:num="1"/>
          <w:docGrid w:type="lines" w:linePitch="312" w:charSpace="0"/>
        </w:sect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afterLines="50"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综合考评表</w:t>
      </w:r>
    </w:p>
    <w:tbl>
      <w:tblPr>
        <w:tblStyle w:val="9"/>
        <w:tblW w:w="8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47"/>
        <w:gridCol w:w="14"/>
        <w:gridCol w:w="796"/>
        <w:gridCol w:w="833"/>
        <w:gridCol w:w="1927"/>
        <w:gridCol w:w="18"/>
        <w:gridCol w:w="138"/>
        <w:gridCol w:w="1200"/>
        <w:gridCol w:w="423"/>
        <w:gridCol w:w="1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959"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姓名</w:t>
            </w:r>
          </w:p>
        </w:tc>
        <w:tc>
          <w:tcPr>
            <w:tcW w:w="1757" w:type="dxa"/>
            <w:gridSpan w:val="3"/>
            <w:vAlign w:val="center"/>
          </w:tcPr>
          <w:p>
            <w:pPr>
              <w:adjustRightInd w:val="0"/>
              <w:snapToGrid w:val="0"/>
              <w:spacing w:line="276" w:lineRule="auto"/>
              <w:jc w:val="center"/>
              <w:rPr>
                <w:rFonts w:hint="eastAsia" w:ascii="楷体_GB2312" w:eastAsia="楷体_GB2312"/>
                <w:b/>
                <w:color w:val="000000"/>
                <w:sz w:val="24"/>
              </w:rPr>
            </w:pPr>
          </w:p>
        </w:tc>
        <w:tc>
          <w:tcPr>
            <w:tcW w:w="833"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学号</w:t>
            </w:r>
          </w:p>
        </w:tc>
        <w:tc>
          <w:tcPr>
            <w:tcW w:w="2083" w:type="dxa"/>
            <w:gridSpan w:val="3"/>
            <w:vAlign w:val="center"/>
          </w:tcPr>
          <w:p>
            <w:pPr>
              <w:adjustRightInd w:val="0"/>
              <w:snapToGrid w:val="0"/>
              <w:spacing w:line="276" w:lineRule="auto"/>
              <w:jc w:val="center"/>
              <w:rPr>
                <w:rFonts w:hint="eastAsia" w:ascii="楷体_GB2312" w:eastAsia="楷体_GB2312"/>
                <w:b/>
                <w:color w:val="000000"/>
                <w:sz w:val="24"/>
              </w:rPr>
            </w:pPr>
          </w:p>
        </w:tc>
        <w:tc>
          <w:tcPr>
            <w:tcW w:w="1200"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专业班级</w:t>
            </w:r>
          </w:p>
        </w:tc>
        <w:tc>
          <w:tcPr>
            <w:tcW w:w="2028" w:type="dxa"/>
            <w:gridSpan w:val="2"/>
            <w:vAlign w:val="center"/>
          </w:tcPr>
          <w:p>
            <w:pPr>
              <w:adjustRightInd w:val="0"/>
              <w:snapToGrid w:val="0"/>
              <w:spacing w:line="276" w:lineRule="auto"/>
              <w:jc w:val="center"/>
              <w:rPr>
                <w:rFonts w:hint="eastAsia"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20" w:type="dxa"/>
            <w:gridSpan w:val="3"/>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lang w:eastAsia="zh-CN"/>
              </w:rPr>
              <w:t>岗位实习</w:t>
            </w:r>
            <w:r>
              <w:rPr>
                <w:rFonts w:hint="eastAsia" w:ascii="楷体_GB2312" w:eastAsia="楷体_GB2312"/>
                <w:b/>
                <w:color w:val="000000"/>
                <w:sz w:val="24"/>
              </w:rPr>
              <w:t>单位</w:t>
            </w:r>
          </w:p>
        </w:tc>
        <w:tc>
          <w:tcPr>
            <w:tcW w:w="6940" w:type="dxa"/>
            <w:gridSpan w:val="8"/>
            <w:vAlign w:val="center"/>
          </w:tcPr>
          <w:p>
            <w:pPr>
              <w:adjustRightInd w:val="0"/>
              <w:snapToGrid w:val="0"/>
              <w:spacing w:line="276" w:lineRule="auto"/>
              <w:jc w:val="center"/>
              <w:rPr>
                <w:rFonts w:hint="eastAsia"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考  评  点</w:t>
            </w:r>
          </w:p>
        </w:tc>
        <w:tc>
          <w:tcPr>
            <w:tcW w:w="3366" w:type="dxa"/>
            <w:gridSpan w:val="4"/>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工作纪律及考勤情况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工作成绩和表现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专业技能及岗位技术运用情况（20分）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工作态度和积极性    </w:t>
            </w:r>
            <w:r>
              <w:rPr>
                <w:rFonts w:ascii="楷体_GB2312" w:eastAsia="楷体_GB2312"/>
                <w:color w:val="000000"/>
                <w:sz w:val="24"/>
              </w:rPr>
              <w:t xml:space="preserve">      </w:t>
            </w:r>
            <w:r>
              <w:rPr>
                <w:rFonts w:hint="eastAsia" w:ascii="楷体_GB2312" w:eastAsia="楷体_GB2312"/>
                <w:color w:val="000000"/>
                <w:sz w:val="24"/>
              </w:rPr>
              <w:t>（</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工作沟通和团队合作能力    （</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主动联系学校并经常汇报沟通（10分）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校内指导教师评定成绩</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06"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hint="eastAsia" w:ascii="楷体_GB2312" w:eastAsia="楷体_GB2312" w:cs="宋体"/>
                <w:color w:val="000000"/>
                <w:kern w:val="0"/>
                <w:sz w:val="24"/>
              </w:rPr>
            </w:pPr>
            <w:r>
              <w:rPr>
                <w:rFonts w:hint="eastAsia" w:ascii="楷体_GB2312" w:eastAsia="楷体_GB2312"/>
                <w:color w:val="000000"/>
                <w:sz w:val="24"/>
              </w:rPr>
              <w:t>内指导教师评分（60%）</w:t>
            </w:r>
          </w:p>
        </w:tc>
        <w:tc>
          <w:tcPr>
            <w:tcW w:w="3570"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此部分由习讯云</w:t>
            </w:r>
            <w:r>
              <w:rPr>
                <w:rFonts w:hint="eastAsia" w:ascii="楷体_GB2312" w:eastAsia="楷体_GB2312" w:cs="宋体"/>
                <w:color w:val="000000"/>
                <w:kern w:val="0"/>
                <w:sz w:val="24"/>
                <w:lang w:eastAsia="zh-CN"/>
              </w:rPr>
              <w:t>岗位实习</w:t>
            </w:r>
            <w:r>
              <w:rPr>
                <w:rFonts w:hint="eastAsia" w:ascii="楷体_GB2312" w:eastAsia="楷体_GB2312" w:cs="宋体"/>
                <w:color w:val="000000"/>
                <w:kern w:val="0"/>
                <w:sz w:val="24"/>
              </w:rPr>
              <w:t>平台根据学生签到、周报、月报等完成情况综合评定。</w:t>
            </w:r>
          </w:p>
        </w:tc>
        <w:tc>
          <w:tcPr>
            <w:tcW w:w="177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605" w:type="dxa"/>
            <w:tcBorders>
              <w:left w:val="single" w:color="auto" w:sz="4" w:space="0"/>
              <w:bottom w:val="single" w:color="auto" w:sz="4" w:space="0"/>
            </w:tcBorders>
            <w:vAlign w:val="center"/>
          </w:tcPr>
          <w:p>
            <w:pPr>
              <w:adjustRightInd w:val="0"/>
              <w:snapToGrid w:val="0"/>
              <w:spacing w:line="276" w:lineRule="auto"/>
              <w:ind w:firstLine="4200" w:firstLineChars="1750"/>
              <w:rPr>
                <w:rFonts w:hint="eastAsia" w:ascii="楷体_GB2312" w:eastAsia="楷体_GB2312" w:cs="宋体"/>
                <w:color w:val="000000"/>
                <w:kern w:val="0"/>
                <w:sz w:val="24"/>
              </w:rPr>
            </w:pPr>
            <w:r>
              <w:rPr>
                <w:rFonts w:hint="eastAsia" w:ascii="楷体_GB2312" w:eastAsia="楷体_GB2312" w:cs="宋体"/>
                <w:color w:val="000000"/>
                <w:kern w:val="0"/>
                <w:sz w:val="24"/>
              </w:rPr>
              <w:t>总</w:t>
            </w:r>
            <w:r>
              <w:rPr>
                <w:rFonts w:hint="eastAsia" w:ascii="楷体_GB2312" w:eastAsia="楷体_GB2312" w:cs="宋体"/>
                <w:color w:val="000000"/>
                <w:kern w:val="0"/>
                <w:sz w:val="24"/>
                <w:lang w:eastAsia="zh-CN"/>
              </w:rPr>
              <w:t>岗位实习</w:t>
            </w:r>
            <w:r>
              <w:rPr>
                <w:rFonts w:hint="eastAsia" w:ascii="楷体_GB2312" w:eastAsia="楷体_GB2312" w:cs="宋体"/>
                <w:color w:val="000000"/>
                <w:kern w:val="0"/>
                <w:sz w:val="24"/>
              </w:rPr>
              <w:t>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06"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357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1605"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8860" w:type="dxa"/>
            <w:gridSpan w:val="11"/>
            <w:tcBorders>
              <w:top w:val="single" w:color="auto" w:sz="4" w:space="0"/>
            </w:tcBorders>
            <w:vAlign w:val="center"/>
          </w:tcPr>
          <w:p>
            <w:pPr>
              <w:adjustRightInd w:val="0"/>
              <w:snapToGrid w:val="0"/>
              <w:spacing w:line="276" w:lineRule="auto"/>
              <w:ind w:firstLine="542" w:firstLineChars="200"/>
              <w:rPr>
                <w:rFonts w:ascii="楷体_GB2312" w:hAnsi="微软雅黑" w:eastAsia="楷体_GB2312" w:cs="微软雅黑"/>
                <w:b/>
                <w:bCs/>
                <w:color w:val="333333"/>
                <w:sz w:val="27"/>
                <w:szCs w:val="27"/>
                <w:shd w:val="clear" w:color="auto" w:fill="FFFFFF"/>
              </w:rPr>
            </w:pPr>
            <w:r>
              <w:rPr>
                <w:rFonts w:hint="eastAsia" w:ascii="楷体_GB2312" w:hAnsi="微软雅黑" w:eastAsia="楷体_GB2312" w:cs="微软雅黑"/>
                <w:b/>
                <w:bCs/>
                <w:color w:val="333333"/>
                <w:sz w:val="27"/>
                <w:szCs w:val="27"/>
                <w:shd w:val="clear" w:color="auto" w:fill="FFFFFF"/>
              </w:rPr>
              <w:t>根据以上考核，该生</w:t>
            </w:r>
            <w:r>
              <w:rPr>
                <w:rFonts w:hint="eastAsia" w:ascii="楷体_GB2312" w:hAnsi="微软雅黑" w:eastAsia="楷体_GB2312" w:cs="微软雅黑"/>
                <w:b/>
                <w:bCs/>
                <w:color w:val="333333"/>
                <w:sz w:val="27"/>
                <w:szCs w:val="27"/>
                <w:shd w:val="clear" w:color="auto" w:fill="FFFFFF"/>
                <w:lang w:eastAsia="zh-CN"/>
              </w:rPr>
              <w:t>岗位实习</w:t>
            </w:r>
            <w:r>
              <w:rPr>
                <w:rFonts w:hint="eastAsia" w:ascii="楷体_GB2312" w:hAnsi="微软雅黑" w:eastAsia="楷体_GB2312" w:cs="微软雅黑"/>
                <w:b/>
                <w:bCs/>
                <w:color w:val="333333"/>
                <w:sz w:val="27"/>
                <w:szCs w:val="27"/>
                <w:shd w:val="clear" w:color="auto" w:fill="FFFFFF"/>
              </w:rPr>
              <w:t xml:space="preserve">课程评定为： </w:t>
            </w:r>
            <w:r>
              <w:rPr>
                <w:rFonts w:hint="eastAsia" w:ascii="楷体_GB2312" w:hAnsi="微软雅黑" w:eastAsia="楷体_GB2312" w:cs="微软雅黑"/>
                <w:b/>
                <w:bCs/>
                <w:color w:val="333333"/>
                <w:sz w:val="27"/>
                <w:szCs w:val="27"/>
                <w:u w:val="single"/>
                <w:shd w:val="clear" w:color="auto" w:fill="FFFFFF"/>
              </w:rPr>
              <w:t xml:space="preserve">       （优秀、良好、合格、不及格）。</w:t>
            </w:r>
          </w:p>
          <w:p>
            <w:pPr>
              <w:adjustRightInd w:val="0"/>
              <w:snapToGrid w:val="0"/>
              <w:spacing w:line="276" w:lineRule="auto"/>
              <w:rPr>
                <w:rFonts w:ascii="楷体_GB2312" w:hAnsi="宋体" w:eastAsia="楷体_GB2312" w:cs="微软雅黑"/>
                <w:color w:val="333333"/>
                <w:sz w:val="32"/>
                <w:szCs w:val="27"/>
              </w:rPr>
            </w:pPr>
            <w:r>
              <w:rPr>
                <w:rFonts w:hint="eastAsia" w:ascii="楷体_GB2312" w:hAnsi="宋体" w:eastAsia="楷体_GB2312" w:cs="微软雅黑"/>
                <w:color w:val="333333"/>
                <w:szCs w:val="18"/>
                <w:shd w:val="clear" w:color="auto" w:fill="FFFFFF"/>
              </w:rPr>
              <w:t>备注：优秀：x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85；良好：85&gt;x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75；合格：75&gt;x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60；不及格：x&lt;60。</w:t>
            </w:r>
          </w:p>
          <w:p>
            <w:pPr>
              <w:adjustRightInd w:val="0"/>
              <w:snapToGrid w:val="0"/>
              <w:spacing w:line="276" w:lineRule="auto"/>
              <w:ind w:firstLine="4080" w:firstLineChars="1700"/>
              <w:rPr>
                <w:rFonts w:hint="eastAsia" w:ascii="楷体_GB2312" w:eastAsia="楷体_GB2312"/>
                <w:color w:val="000000"/>
                <w:sz w:val="24"/>
              </w:rPr>
            </w:pPr>
          </w:p>
          <w:p>
            <w:pPr>
              <w:adjustRightInd w:val="0"/>
              <w:snapToGrid w:val="0"/>
              <w:spacing w:line="276" w:lineRule="auto"/>
              <w:ind w:firstLine="4080" w:firstLineChars="1700"/>
              <w:rPr>
                <w:rFonts w:hint="eastAsia"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hint="eastAsia" w:ascii="楷体_GB2312" w:eastAsia="楷体_GB2312"/>
                <w:color w:val="000000"/>
                <w:sz w:val="24"/>
              </w:rPr>
            </w:pPr>
          </w:p>
          <w:p>
            <w:pPr>
              <w:adjustRightInd w:val="0"/>
              <w:snapToGrid w:val="0"/>
              <w:spacing w:line="276" w:lineRule="auto"/>
              <w:ind w:firstLine="4080" w:firstLineChars="1700"/>
              <w:rPr>
                <w:rFonts w:hint="eastAsia" w:ascii="楷体_GB2312" w:eastAsia="楷体_GB2312" w:cs="宋体"/>
                <w:color w:val="000000"/>
                <w:kern w:val="0"/>
                <w:sz w:val="24"/>
              </w:rPr>
            </w:pPr>
            <w:r>
              <w:rPr>
                <w:rFonts w:hint="eastAsia" w:ascii="楷体_GB2312" w:eastAsia="楷体_GB2312" w:cs="宋体"/>
                <w:color w:val="000000"/>
                <w:kern w:val="0"/>
                <w:sz w:val="24"/>
                <w:lang w:val="en-US" w:eastAsia="zh-CN"/>
              </w:rPr>
              <w:t>院</w:t>
            </w:r>
            <w:r>
              <w:rPr>
                <w:rFonts w:hint="eastAsia" w:ascii="楷体_GB2312" w:eastAsia="楷体_GB2312" w:cs="宋体"/>
                <w:color w:val="000000"/>
                <w:kern w:val="0"/>
                <w:sz w:val="24"/>
              </w:rPr>
              <w:t xml:space="preserve">（部）盖章：          年   月   日  </w:t>
            </w:r>
          </w:p>
        </w:tc>
      </w:tr>
    </w:tbl>
    <w:p>
      <w:pPr>
        <w:snapToGrid w:val="0"/>
        <w:jc w:val="center"/>
        <w:rPr>
          <w:rFonts w:ascii="宋体" w:hAnsi="宋体"/>
          <w:bCs/>
          <w:color w:val="000000"/>
          <w:sz w:val="24"/>
        </w:r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企业评价表</w:t>
      </w:r>
    </w:p>
    <w:p>
      <w:pPr>
        <w:ind w:firstLine="105" w:firstLineChars="50"/>
        <w:rPr>
          <w:rFonts w:ascii="楷体_GB2312" w:hAnsi="宋体" w:eastAsia="楷体_GB2312"/>
          <w:color w:val="000000"/>
          <w:szCs w:val="21"/>
          <w:u w:val="single"/>
        </w:rPr>
      </w:pPr>
      <w:r>
        <w:rPr>
          <w:rFonts w:hint="eastAsia" w:ascii="楷体_GB2312" w:hAnsi="宋体" w:eastAsia="楷体_GB2312"/>
          <w:color w:val="000000"/>
          <w:szCs w:val="21"/>
          <w:lang w:val="en-US" w:eastAsia="zh-CN"/>
        </w:rPr>
        <w:t>院</w:t>
      </w:r>
      <w:r>
        <w:rPr>
          <w:rFonts w:hint="eastAsia" w:ascii="楷体_GB2312" w:hAnsi="宋体" w:eastAsia="楷体_GB2312"/>
          <w:color w:val="000000"/>
          <w:szCs w:val="21"/>
        </w:rPr>
        <w:t>（部）：</w:t>
      </w:r>
      <w:r>
        <w:rPr>
          <w:rFonts w:hint="eastAsia" w:ascii="楷体_GB2312" w:hAnsi="宋体" w:eastAsia="楷体_GB2312"/>
          <w:color w:val="000000"/>
          <w:szCs w:val="21"/>
          <w:u w:val="single"/>
        </w:rPr>
        <w:t xml:space="preserve">                </w:t>
      </w:r>
      <w:r>
        <w:rPr>
          <w:rFonts w:hint="eastAsia" w:ascii="楷体_GB2312" w:hAnsi="宋体" w:eastAsia="楷体_GB2312"/>
          <w:color w:val="000000"/>
          <w:szCs w:val="21"/>
        </w:rPr>
        <w:t xml:space="preserve">                                       日期：</w:t>
      </w:r>
      <w:r>
        <w:rPr>
          <w:rFonts w:hint="eastAsia" w:ascii="楷体_GB2312" w:hAnsi="宋体" w:eastAsia="楷体_GB2312"/>
          <w:color w:val="000000"/>
          <w:szCs w:val="21"/>
          <w:u w:val="single"/>
        </w:rPr>
        <w:t xml:space="preserve">                </w:t>
      </w:r>
    </w:p>
    <w:tbl>
      <w:tblPr>
        <w:tblStyle w:val="9"/>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exact"/>
          <w:jc w:val="center"/>
        </w:trPr>
        <w:tc>
          <w:tcPr>
            <w:tcW w:w="667"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hint="eastAsia" w:ascii="楷体_GB2312" w:eastAsia="楷体_GB2312"/>
                <w:b/>
                <w:color w:val="000000"/>
                <w:szCs w:val="21"/>
              </w:rPr>
            </w:pPr>
          </w:p>
        </w:tc>
        <w:tc>
          <w:tcPr>
            <w:tcW w:w="848"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hint="eastAsia" w:ascii="楷体_GB2312" w:eastAsia="楷体_GB2312"/>
                <w:b/>
                <w:color w:val="000000"/>
                <w:szCs w:val="21"/>
              </w:rPr>
            </w:pPr>
          </w:p>
        </w:tc>
        <w:tc>
          <w:tcPr>
            <w:tcW w:w="1270"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专业班级</w:t>
            </w:r>
          </w:p>
        </w:tc>
        <w:tc>
          <w:tcPr>
            <w:tcW w:w="1901" w:type="dxa"/>
            <w:vAlign w:val="center"/>
          </w:tcPr>
          <w:p>
            <w:pPr>
              <w:adjustRightInd w:val="0"/>
              <w:snapToGrid w:val="0"/>
              <w:spacing w:line="276" w:lineRule="auto"/>
              <w:jc w:val="center"/>
              <w:rPr>
                <w:rFonts w:hint="eastAsia"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考   评   点</w:t>
            </w:r>
          </w:p>
        </w:tc>
        <w:tc>
          <w:tcPr>
            <w:tcW w:w="3171" w:type="dxa"/>
            <w:gridSpan w:val="2"/>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具有良好沟通表达能力</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与同事保持良好互动关系</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对工作环境的适应能力</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主动协助工序人员作业</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主动清洁自己的工作区域</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重视服装仪容</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有安全意识，不违章作业</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主动学习工作相关知识</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对派任工作能很快进入状态</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能按照规定程序操作</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操作规范熟练，技能不断提高</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服务质量符合要求</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6分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工作有创新</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能按时出勤</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服从工作安排，按时完成任务</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虚心接受企业人员指导</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遵守单位规章管理制度</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4" w:hRule="exact"/>
          <w:jc w:val="center"/>
        </w:trPr>
        <w:tc>
          <w:tcPr>
            <w:tcW w:w="5829" w:type="dxa"/>
            <w:gridSpan w:val="5"/>
            <w:vAlign w:val="center"/>
          </w:tcPr>
          <w:p>
            <w:pPr>
              <w:adjustRightInd w:val="0"/>
              <w:snapToGrid w:val="0"/>
              <w:spacing w:line="276" w:lineRule="auto"/>
              <w:jc w:val="center"/>
              <w:rPr>
                <w:rFonts w:hint="eastAsia" w:ascii="楷体_GB2312" w:eastAsia="楷体_GB2312"/>
                <w:color w:val="000000"/>
                <w:szCs w:val="21"/>
              </w:rPr>
            </w:pPr>
            <w:r>
              <w:rPr>
                <w:rFonts w:hint="eastAsia" w:ascii="楷体_GB2312" w:eastAsia="楷体_GB2312"/>
                <w:color w:val="000000"/>
                <w:szCs w:val="21"/>
              </w:rPr>
              <w:t>企业指导教师评定成绩</w:t>
            </w:r>
          </w:p>
        </w:tc>
        <w:tc>
          <w:tcPr>
            <w:tcW w:w="3171" w:type="dxa"/>
            <w:gridSpan w:val="2"/>
            <w:vAlign w:val="center"/>
          </w:tcPr>
          <w:p>
            <w:pPr>
              <w:adjustRightInd w:val="0"/>
              <w:snapToGrid w:val="0"/>
              <w:spacing w:line="276" w:lineRule="auto"/>
              <w:jc w:val="center"/>
              <w:rPr>
                <w:rFonts w:hint="eastAsia" w:ascii="楷体_GB2312" w:eastAsia="楷体_GB2312"/>
                <w:color w:val="000000"/>
                <w:szCs w:val="21"/>
              </w:rPr>
            </w:pPr>
          </w:p>
        </w:tc>
      </w:tr>
    </w:tbl>
    <w:p>
      <w:pPr>
        <w:rPr>
          <w:rFonts w:hint="eastAsia" w:ascii="仿宋_GB2312" w:eastAsia="仿宋_GB2312" w:cs="宋体"/>
          <w:color w:val="000000"/>
          <w:kern w:val="0"/>
          <w:sz w:val="18"/>
          <w:szCs w:val="18"/>
        </w:rPr>
      </w:pPr>
      <w:r>
        <w:rPr>
          <w:rFonts w:hint="eastAsia" w:ascii="仿宋_GB2312" w:eastAsia="仿宋_GB2312" w:cs="宋体"/>
          <w:color w:val="000000"/>
          <w:kern w:val="0"/>
          <w:sz w:val="18"/>
          <w:szCs w:val="18"/>
        </w:rPr>
        <w:t>注：此表由企业指导教师填写并按百分制给定成绩，由校内指导教师录入习讯云</w:t>
      </w:r>
      <w:r>
        <w:rPr>
          <w:rFonts w:hint="eastAsia" w:ascii="仿宋_GB2312" w:eastAsia="仿宋_GB2312" w:cs="宋体"/>
          <w:color w:val="000000"/>
          <w:kern w:val="0"/>
          <w:sz w:val="18"/>
          <w:szCs w:val="18"/>
          <w:lang w:eastAsia="zh-CN"/>
        </w:rPr>
        <w:t>岗位实习</w:t>
      </w:r>
      <w:r>
        <w:rPr>
          <w:rFonts w:hint="eastAsia" w:ascii="仿宋_GB2312" w:eastAsia="仿宋_GB2312" w:cs="宋体"/>
          <w:color w:val="000000"/>
          <w:kern w:val="0"/>
          <w:sz w:val="18"/>
          <w:szCs w:val="18"/>
        </w:rPr>
        <w:t>管理平台。</w:t>
      </w:r>
    </w:p>
    <w:p>
      <w:pPr>
        <w:adjustRightInd w:val="0"/>
        <w:snapToGrid w:val="0"/>
        <w:spacing w:line="276" w:lineRule="auto"/>
        <w:rPr>
          <w:rFonts w:hint="eastAsia" w:ascii="仿宋_GB2312" w:eastAsia="仿宋_GB2312"/>
          <w:color w:val="000000"/>
          <w:szCs w:val="21"/>
        </w:rPr>
      </w:pPr>
    </w:p>
    <w:p>
      <w:pPr>
        <w:adjustRightInd w:val="0"/>
        <w:snapToGrid w:val="0"/>
        <w:spacing w:line="276" w:lineRule="auto"/>
        <w:rPr>
          <w:rFonts w:hint="eastAsia" w:ascii="仿宋_GB2312" w:eastAsia="仿宋_GB2312"/>
          <w:color w:val="000000"/>
          <w:szCs w:val="21"/>
        </w:rPr>
      </w:pPr>
    </w:p>
    <w:p>
      <w:pPr>
        <w:adjustRightInd w:val="0"/>
        <w:snapToGrid w:val="0"/>
        <w:spacing w:line="276" w:lineRule="auto"/>
        <w:ind w:firstLine="4320" w:firstLineChars="1800"/>
        <w:rPr>
          <w:rFonts w:hint="eastAsia" w:ascii="仿宋_GB2312" w:eastAsia="仿宋_GB2312"/>
          <w:color w:val="000000"/>
          <w:sz w:val="24"/>
        </w:rPr>
      </w:pPr>
      <w:r>
        <w:rPr>
          <w:rFonts w:hint="eastAsia" w:ascii="仿宋_GB2312" w:eastAsia="仿宋_GB2312"/>
          <w:color w:val="000000"/>
          <w:sz w:val="24"/>
        </w:rPr>
        <w:t>企业指导教师签字：</w:t>
      </w:r>
    </w:p>
    <w:p>
      <w:pPr>
        <w:widowControl/>
        <w:ind w:firstLine="5280" w:firstLineChars="2200"/>
        <w:rPr>
          <w:rFonts w:hint="eastAsia" w:ascii="仿宋_GB2312" w:eastAsia="仿宋_GB2312" w:cs="宋体"/>
          <w:color w:val="000000"/>
          <w:kern w:val="0"/>
          <w:sz w:val="24"/>
        </w:rPr>
      </w:pPr>
    </w:p>
    <w:p>
      <w:pPr>
        <w:widowControl/>
        <w:ind w:firstLine="4560" w:firstLineChars="1900"/>
        <w:rPr>
          <w:rFonts w:hint="eastAsia" w:ascii="仿宋_GB2312" w:eastAsia="仿宋_GB2312" w:cs="宋体"/>
          <w:color w:val="000000"/>
          <w:kern w:val="0"/>
          <w:sz w:val="24"/>
        </w:rPr>
      </w:pPr>
      <w:r>
        <w:rPr>
          <w:rFonts w:hint="eastAsia" w:ascii="仿宋_GB2312" w:eastAsia="仿宋_GB2312" w:cs="宋体"/>
          <w:color w:val="000000"/>
          <w:kern w:val="0"/>
          <w:sz w:val="24"/>
        </w:rPr>
        <w:t>单位盖章：           年    月   日</w:t>
      </w:r>
    </w:p>
    <w:p>
      <w:pPr>
        <w:spacing w:before="120" w:after="360" w:line="600" w:lineRule="exact"/>
        <w:jc w:val="center"/>
        <w:rPr>
          <w:rFonts w:ascii="方正小标宋简体" w:hAnsi="宋体" w:eastAsia="方正小标宋简体"/>
          <w:sz w:val="36"/>
          <w:szCs w:val="36"/>
        </w:rPr>
      </w:pPr>
      <w:r>
        <w:rPr>
          <w:rFonts w:cs="宋体"/>
          <w:color w:val="000000"/>
          <w:kern w:val="0"/>
          <w:sz w:val="24"/>
        </w:rPr>
        <w:br w:type="page"/>
      </w:r>
      <w:r>
        <w:rPr>
          <w:rFonts w:hint="eastAsia" w:ascii="方正小标宋简体" w:eastAsia="方正小标宋简体"/>
          <w:bCs/>
          <w:sz w:val="36"/>
          <w:szCs w:val="36"/>
        </w:rPr>
        <w:t>陕西铁路工程职业技术学院</w:t>
      </w:r>
      <w:r>
        <w:rPr>
          <w:rFonts w:hint="eastAsia" w:ascii="方正小标宋简体" w:hAnsi="宋体" w:eastAsia="方正小标宋简体"/>
          <w:sz w:val="36"/>
          <w:szCs w:val="36"/>
          <w:lang w:eastAsia="zh-CN"/>
        </w:rPr>
        <w:t>岗位实习</w:t>
      </w:r>
      <w:r>
        <w:rPr>
          <w:rFonts w:hint="eastAsia" w:ascii="方正小标宋简体" w:hAnsi="宋体" w:eastAsia="方正小标宋简体"/>
          <w:sz w:val="36"/>
          <w:szCs w:val="36"/>
        </w:rPr>
        <w:t>总结</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一、实习情况概况（三号，黑体）</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1．实习具体名称、性质（四号，黑体）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2．实习时间（四号，黑体）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3．实习单位、地点、岗位（四号，黑体）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4．实习目的（四号，黑体）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二、实习内容及过程（三号，黑体）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三、实习收获与体会（三号，黑体）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实习周报、月报另附。</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四、建议（三号，黑体）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五、附录（三号，黑体）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afterLines="100" w:line="600" w:lineRule="exact"/>
        <w:jc w:val="center"/>
        <w:rPr>
          <w:rFonts w:hint="eastAsia"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bookmarkStart w:id="8" w:name="_Toc323169253"/>
      <w:bookmarkStart w:id="9" w:name="_Toc328472473"/>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周报</w:t>
      </w:r>
      <w:bookmarkEnd w:id="8"/>
      <w:bookmarkEnd w:id="9"/>
    </w:p>
    <w:p>
      <w:pPr>
        <w:spacing w:line="380" w:lineRule="exact"/>
        <w:ind w:firstLine="420" w:firstLineChars="200"/>
        <w:rPr>
          <w:rFonts w:hint="eastAsia" w:ascii="楷体_GB2312" w:eastAsia="楷体_GB2312"/>
          <w:color w:val="000000"/>
          <w:u w:val="single"/>
        </w:rPr>
      </w:pPr>
      <w:r>
        <w:rPr>
          <w:rFonts w:hint="eastAsia" w:ascii="楷体_GB2312" w:eastAsia="楷体_GB2312" w:cs="宋体"/>
          <w:color w:val="000000"/>
          <w:kern w:val="0"/>
        </w:rPr>
        <w:t>记录日期：</w:t>
      </w:r>
      <w:r>
        <w:rPr>
          <w:rFonts w:hint="eastAsia" w:ascii="楷体_GB2312" w:eastAsia="楷体_GB2312" w:cs="宋体"/>
          <w:color w:val="000000"/>
          <w:kern w:val="0"/>
          <w:u w:val="single"/>
        </w:rPr>
        <w:t xml:space="preserve">            </w:t>
      </w:r>
    </w:p>
    <w:tbl>
      <w:tblPr>
        <w:tblStyle w:val="9"/>
        <w:tblW w:w="86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时 间</w:t>
            </w:r>
          </w:p>
        </w:tc>
        <w:tc>
          <w:tcPr>
            <w:tcW w:w="7368" w:type="dxa"/>
            <w:vAlign w:val="center"/>
          </w:tcPr>
          <w:p>
            <w:pPr>
              <w:spacing w:line="240" w:lineRule="atLeast"/>
              <w:ind w:firstLine="840" w:firstLineChars="350"/>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本周工作主要内容</w:t>
            </w:r>
          </w:p>
        </w:tc>
        <w:tc>
          <w:tcPr>
            <w:tcW w:w="7368" w:type="dxa"/>
            <w:vAlign w:val="top"/>
          </w:tcPr>
          <w:p>
            <w:pPr>
              <w:spacing w:line="240" w:lineRule="atLeast"/>
              <w:rPr>
                <w:rFonts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9"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工作、学</w:t>
            </w:r>
          </w:p>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习和生活的主要收获与体会</w:t>
            </w:r>
          </w:p>
        </w:tc>
        <w:tc>
          <w:tcPr>
            <w:tcW w:w="7368" w:type="dxa"/>
            <w:vAlign w:val="top"/>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（字数不得少于</w:t>
            </w:r>
            <w:r>
              <w:rPr>
                <w:rFonts w:ascii="楷体_GB2312" w:hAnsi="宋体" w:eastAsia="楷体_GB2312"/>
                <w:color w:val="000000"/>
                <w:sz w:val="24"/>
              </w:rPr>
              <w:t>15</w:t>
            </w:r>
            <w:r>
              <w:rPr>
                <w:rFonts w:hint="eastAsia" w:ascii="楷体_GB2312" w:hAnsi="宋体" w:eastAsia="楷体_GB2312"/>
                <w:color w:val="000000"/>
                <w:sz w:val="24"/>
              </w:rPr>
              <w:t>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与校内指导教师联系情况</w:t>
            </w:r>
          </w:p>
        </w:tc>
        <w:tc>
          <w:tcPr>
            <w:tcW w:w="7368" w:type="dxa"/>
            <w:vAlign w:val="top"/>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本周是否和校内指导教师沟通？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与班主任（辅导员）联系情况</w:t>
            </w:r>
          </w:p>
        </w:tc>
        <w:tc>
          <w:tcPr>
            <w:tcW w:w="7368" w:type="dxa"/>
            <w:vAlign w:val="top"/>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本周是否和班主任（辅导员）沟通？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其他</w:t>
            </w:r>
          </w:p>
        </w:tc>
        <w:tc>
          <w:tcPr>
            <w:tcW w:w="7368" w:type="dxa"/>
            <w:vAlign w:val="top"/>
          </w:tcPr>
          <w:p>
            <w:pPr>
              <w:spacing w:line="240" w:lineRule="atLeast"/>
              <w:rPr>
                <w:rFonts w:ascii="楷体_GB2312" w:hAnsi="宋体" w:eastAsia="楷体_GB2312"/>
                <w:color w:val="000000"/>
                <w:sz w:val="24"/>
              </w:rPr>
            </w:pPr>
            <w:r>
              <w:rPr>
                <w:rFonts w:ascii="楷体_GB2312" w:hAnsi="宋体" w:eastAsia="楷体_GB2312"/>
                <w:color w:val="000000"/>
                <w:sz w:val="24"/>
              </w:rPr>
              <w:t>周报评分</w:t>
            </w:r>
            <w:r>
              <w:rPr>
                <w:rFonts w:hint="eastAsia" w:ascii="楷体_GB2312" w:hAnsi="宋体" w:eastAsia="楷体_GB2312"/>
                <w:color w:val="000000"/>
                <w:sz w:val="24"/>
              </w:rPr>
              <w:t>：</w:t>
            </w:r>
          </w:p>
          <w:p>
            <w:pPr>
              <w:spacing w:line="240" w:lineRule="atLeast"/>
              <w:rPr>
                <w:rFonts w:ascii="楷体_GB2312" w:hAnsi="宋体" w:eastAsia="楷体_GB2312"/>
                <w:color w:val="000000"/>
                <w:sz w:val="24"/>
              </w:rPr>
            </w:pPr>
            <w:r>
              <w:rPr>
                <w:rFonts w:ascii="楷体_GB2312" w:hAnsi="宋体" w:eastAsia="楷体_GB2312"/>
                <w:color w:val="000000"/>
                <w:sz w:val="24"/>
              </w:rPr>
              <w:t>批阅评语</w:t>
            </w:r>
            <w:r>
              <w:rPr>
                <w:rFonts w:hint="eastAsia" w:ascii="楷体_GB2312" w:hAnsi="宋体" w:eastAsia="楷体_GB2312"/>
                <w:color w:val="000000"/>
                <w:sz w:val="24"/>
              </w:rPr>
              <w:t>：</w:t>
            </w:r>
          </w:p>
        </w:tc>
      </w:tr>
    </w:tbl>
    <w:p>
      <w:pPr>
        <w:snapToGrid w:val="0"/>
        <w:jc w:val="left"/>
        <w:rPr>
          <w:rFonts w:hint="eastAsia" w:ascii="仿宋_GB2312" w:eastAsia="仿宋_GB2312"/>
          <w:szCs w:val="21"/>
        </w:rPr>
      </w:pPr>
      <w:r>
        <w:rPr>
          <w:rFonts w:hint="eastAsia" w:ascii="仿宋_GB2312" w:hAnsi="宋体" w:eastAsia="仿宋_GB2312"/>
          <w:bCs/>
          <w:color w:val="000000"/>
          <w:sz w:val="18"/>
          <w:szCs w:val="18"/>
        </w:rPr>
        <w:t>注：该表由学生每周报录一张，统一用中性笔填写，“编号”按照实习周次进行排序，本周的其他需要记录内容在“其他”栏内填写。</w:t>
      </w:r>
      <w:r>
        <w:rPr>
          <w:rFonts w:hint="eastAsia" w:ascii="仿宋_GB2312" w:eastAsia="仿宋_GB2312"/>
          <w:bCs/>
          <w:color w:val="000000"/>
          <w:sz w:val="18"/>
          <w:szCs w:val="18"/>
        </w:rPr>
        <w:t>根据需要可按本表格式加页。</w:t>
      </w:r>
    </w:p>
    <w:p>
      <w:pPr>
        <w:spacing w:afterLines="100"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月报</w:t>
      </w:r>
    </w:p>
    <w:p>
      <w:pPr>
        <w:spacing w:line="380" w:lineRule="exact"/>
        <w:ind w:firstLine="420" w:firstLineChars="200"/>
        <w:rPr>
          <w:rFonts w:hint="eastAsia" w:ascii="楷体_GB2312" w:eastAsia="楷体_GB2312"/>
          <w:color w:val="000000"/>
          <w:szCs w:val="21"/>
          <w:u w:val="single"/>
        </w:rPr>
      </w:pPr>
      <w:r>
        <w:rPr>
          <w:rFonts w:hint="eastAsia" w:ascii="楷体_GB2312" w:eastAsia="楷体_GB2312" w:cs="宋体"/>
          <w:color w:val="000000"/>
          <w:kern w:val="0"/>
          <w:szCs w:val="21"/>
        </w:rPr>
        <w:t>记录日期：</w:t>
      </w:r>
      <w:r>
        <w:rPr>
          <w:rFonts w:hint="eastAsia" w:ascii="楷体_GB2312" w:eastAsia="楷体_GB2312" w:cs="宋体"/>
          <w:color w:val="000000"/>
          <w:kern w:val="0"/>
          <w:szCs w:val="21"/>
          <w:u w:val="single"/>
        </w:rPr>
        <w:t xml:space="preserve">            </w:t>
      </w:r>
    </w:p>
    <w:tbl>
      <w:tblPr>
        <w:tblStyle w:val="9"/>
        <w:tblW w:w="89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2"/>
        <w:gridCol w:w="7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0" w:hRule="atLeast"/>
          <w:jc w:val="center"/>
        </w:trPr>
        <w:tc>
          <w:tcPr>
            <w:tcW w:w="1732" w:type="dxa"/>
            <w:vAlign w:val="top"/>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起止时间</w:t>
            </w:r>
          </w:p>
        </w:tc>
        <w:tc>
          <w:tcPr>
            <w:tcW w:w="7243" w:type="dxa"/>
            <w:vAlign w:val="top"/>
          </w:tcPr>
          <w:p>
            <w:pPr>
              <w:spacing w:line="360" w:lineRule="exact"/>
              <w:jc w:val="center"/>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7" w:hRule="atLeast"/>
          <w:jc w:val="center"/>
        </w:trPr>
        <w:tc>
          <w:tcPr>
            <w:tcW w:w="1732" w:type="dxa"/>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岗位或工作内容是否变动及变动情况</w:t>
            </w:r>
          </w:p>
        </w:tc>
        <w:tc>
          <w:tcPr>
            <w:tcW w:w="7243" w:type="dxa"/>
            <w:vAlign w:val="top"/>
          </w:tcPr>
          <w:p>
            <w:pPr>
              <w:spacing w:line="360" w:lineRule="exact"/>
              <w:jc w:val="center"/>
              <w:rPr>
                <w:rFonts w:hint="eastAsia"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15" w:hRule="atLeast"/>
          <w:jc w:val="center"/>
        </w:trPr>
        <w:tc>
          <w:tcPr>
            <w:tcW w:w="8975" w:type="dxa"/>
            <w:gridSpan w:val="2"/>
            <w:vAlign w:val="top"/>
          </w:tcPr>
          <w:p>
            <w:pPr>
              <w:spacing w:line="360" w:lineRule="exact"/>
              <w:rPr>
                <w:rFonts w:hint="eastAsia" w:ascii="楷体_GB2312" w:eastAsia="楷体_GB2312"/>
                <w:color w:val="000000"/>
                <w:sz w:val="24"/>
              </w:rPr>
            </w:pPr>
            <w:r>
              <w:rPr>
                <w:rFonts w:hint="eastAsia" w:ascii="楷体_GB2312" w:eastAsia="楷体_GB2312"/>
                <w:color w:val="000000"/>
                <w:sz w:val="24"/>
              </w:rPr>
              <w:t>对本月主要工作（或学习）内容描述、总结、自我评价，并写出心得体会、实习工作或教学工作建议等。</w:t>
            </w:r>
          </w:p>
          <w:p>
            <w:pPr>
              <w:spacing w:line="360" w:lineRule="exact"/>
              <w:rPr>
                <w:rFonts w:hint="eastAsia" w:ascii="楷体_GB2312" w:eastAsia="楷体_GB2312"/>
                <w:color w:val="000000"/>
                <w:sz w:val="24"/>
              </w:rPr>
            </w:pPr>
          </w:p>
        </w:tc>
      </w:tr>
    </w:tbl>
    <w:p>
      <w:pPr>
        <w:spacing w:line="240" w:lineRule="exact"/>
        <w:ind w:firstLine="360"/>
        <w:rPr>
          <w:rFonts w:hint="eastAsia" w:ascii="仿宋_GB2312" w:eastAsia="仿宋_GB2312"/>
          <w:sz w:val="18"/>
          <w:szCs w:val="18"/>
        </w:rPr>
      </w:pPr>
      <w:r>
        <w:rPr>
          <w:rFonts w:hint="eastAsia" w:ascii="仿宋_GB2312" w:hAnsi="宋体" w:eastAsia="仿宋_GB2312"/>
          <w:bCs/>
          <w:color w:val="000000"/>
          <w:sz w:val="18"/>
          <w:szCs w:val="18"/>
        </w:rPr>
        <w:t>注：该表由学生每月撰写一次，统一用中性笔填写，“编号”按照实习月次进行排序，本周的其他需要记录内容在“其他”栏内填写。</w:t>
      </w:r>
      <w:r>
        <w:rPr>
          <w:rFonts w:hint="eastAsia" w:ascii="仿宋_GB2312" w:eastAsia="仿宋_GB2312"/>
          <w:bCs/>
          <w:color w:val="000000"/>
          <w:sz w:val="18"/>
          <w:szCs w:val="18"/>
        </w:rPr>
        <w:t>根据需要可按本表格式加页。</w:t>
      </w:r>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rPr>
    </w:pPr>
    <w:r>
      <w:rPr>
        <w:rFonts w:hint="eastAsia" w:ascii="Calibri" w:hAnsi="Calibri" w:eastAsia="宋体" w:cs="黑体"/>
        <w:kern w:val="2"/>
        <w:sz w:val="18"/>
        <w:szCs w:val="18"/>
        <w:lang w:val="en-US" w:eastAsia="zh-CN" w:bidi="ar-SA"/>
      </w:rPr>
      <w:pict>
        <v:shape id="Quad Arrow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7"/>
        <w:rFonts w:hint="eastAsia"/>
      </w:rPr>
    </w:pPr>
    <w:r>
      <w:fldChar w:fldCharType="begin"/>
    </w:r>
    <w:r>
      <w:rPr>
        <w:rStyle w:val="7"/>
      </w:rPr>
      <w:instrText xml:space="preserve">PAGE  </w:instrText>
    </w:r>
    <w:r>
      <w:fldChar w:fldCharType="separate"/>
    </w:r>
    <w:r>
      <w:rPr>
        <w:rStyle w:val="7"/>
        <w:rFonts w:hint="eastAsia"/>
      </w:rPr>
      <w:t>9</w:t>
    </w:r>
    <w:r>
      <w:fldChar w:fldCharType="end"/>
    </w:r>
  </w:p>
  <w:p>
    <w:pPr>
      <w:pStyle w:val="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7"/>
        <w:rFonts w:hint="eastAsia"/>
      </w:rPr>
    </w:pPr>
    <w:r>
      <w:fldChar w:fldCharType="begin"/>
    </w:r>
    <w:r>
      <w:rPr>
        <w:rStyle w:val="7"/>
      </w:rPr>
      <w:instrText xml:space="preserve">PAGE  </w:instrText>
    </w:r>
    <w:r>
      <w:fldChar w:fldCharType="end"/>
    </w:r>
  </w:p>
  <w:p>
    <w:pPr>
      <w:pStyle w:val="4"/>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rPr>
    </w:pPr>
    <w:r>
      <w:rPr>
        <w:rFonts w:hint="eastAsia" w:ascii="Calibri" w:hAnsi="Calibri" w:eastAsia="宋体" w:cs="黑体"/>
        <w:kern w:val="2"/>
        <w:sz w:val="18"/>
        <w:szCs w:val="18"/>
        <w:lang w:val="en-US" w:eastAsia="zh-CN" w:bidi="ar-SA"/>
      </w:rPr>
      <w:pict>
        <v:shape id="Quad Arrow 3" o:spid="_x0000_s1026" type="#_x0000_t202" style="position:absolute;left:0;margin-top:0pt;height:18.15pt;width:42.05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rPr>
        <w:rFonts w:hint="eastAsia"/>
      </w:rPr>
    </w:pPr>
    <w:r>
      <w:rPr>
        <w:rFonts w:hint="eastAsia" w:ascii="Calibri" w:hAnsi="Calibri" w:eastAsia="宋体" w:cs="黑体"/>
        <w:kern w:val="2"/>
        <w:sz w:val="18"/>
        <w:szCs w:val="18"/>
        <w:lang w:val="en-US" w:eastAsia="zh-CN" w:bidi="ar-SA"/>
      </w:rPr>
      <w:pict>
        <v:shape id="Quad Arrow 4" o:spid="_x0000_s1027" type="#_x0000_t202" style="position:absolute;left:0;margin-top:0pt;height:18.15pt;width:42.05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rPr>
    </w:pPr>
    <w:r>
      <w:rPr>
        <w:rFonts w:hint="eastAsia" w:ascii="Calibri" w:hAnsi="Calibri" w:eastAsia="宋体" w:cs="黑体"/>
        <w:kern w:val="2"/>
        <w:sz w:val="18"/>
        <w:szCs w:val="18"/>
        <w:lang w:val="en-US" w:eastAsia="zh-CN" w:bidi="ar-SA"/>
      </w:rPr>
      <w:pict>
        <v:shape id="Quad Arrow 5" o:spid="_x0000_s1028" type="#_x0000_t202" style="position:absolute;left:0;margin-top:0pt;height:144pt;width:144pt;mso-position-horizontal:outside;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rPr>
                </w:pPr>
                <w:r>
                  <w:fldChar w:fldCharType="begin"/>
                </w:r>
                <w:r>
                  <w:instrText xml:space="preserve">PAGE   \* MERGEFORMAT</w:instrText>
                </w:r>
                <w:r>
                  <w:fldChar w:fldCharType="separate"/>
                </w:r>
                <w:r>
                  <w:rPr>
                    <w:lang w:val="zh-CN"/>
                  </w:rPr>
                  <w:t>40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sz w:val="21"/>
        <w:szCs w:val="21"/>
      </w:rPr>
    </w:pPr>
    <w:r>
      <w:rPr>
        <w:rFonts w:hint="eastAsia"/>
        <w:sz w:val="21"/>
        <w:szCs w:val="21"/>
      </w:rPr>
      <w:t>第二章 路基工程质量控制指标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GNmOTQzNDJjNDliYmZjZjlmYWFmYzZlNGE0NmIzZTkifQ=="/>
  </w:docVars>
  <w:rsids>
    <w:rsidRoot w:val="37636D00"/>
    <w:rsid w:val="00051861"/>
    <w:rsid w:val="00081498"/>
    <w:rsid w:val="00107A04"/>
    <w:rsid w:val="00113195"/>
    <w:rsid w:val="001325FE"/>
    <w:rsid w:val="0016317B"/>
    <w:rsid w:val="00203ADE"/>
    <w:rsid w:val="00225250"/>
    <w:rsid w:val="002330ED"/>
    <w:rsid w:val="00253961"/>
    <w:rsid w:val="002C399C"/>
    <w:rsid w:val="003408FA"/>
    <w:rsid w:val="003A3C32"/>
    <w:rsid w:val="003B7993"/>
    <w:rsid w:val="003C3C64"/>
    <w:rsid w:val="0042022D"/>
    <w:rsid w:val="004A0238"/>
    <w:rsid w:val="0053745A"/>
    <w:rsid w:val="005D07D4"/>
    <w:rsid w:val="006329B6"/>
    <w:rsid w:val="006508FA"/>
    <w:rsid w:val="006738EB"/>
    <w:rsid w:val="00696EFA"/>
    <w:rsid w:val="006C2E16"/>
    <w:rsid w:val="006C3B61"/>
    <w:rsid w:val="0074662C"/>
    <w:rsid w:val="007808EB"/>
    <w:rsid w:val="007A020E"/>
    <w:rsid w:val="007B64B1"/>
    <w:rsid w:val="007D6E39"/>
    <w:rsid w:val="0082616D"/>
    <w:rsid w:val="00867971"/>
    <w:rsid w:val="0087248E"/>
    <w:rsid w:val="008F7A05"/>
    <w:rsid w:val="00943422"/>
    <w:rsid w:val="00A472D0"/>
    <w:rsid w:val="00B72E2B"/>
    <w:rsid w:val="00BB42DD"/>
    <w:rsid w:val="00BF768C"/>
    <w:rsid w:val="00C46DDF"/>
    <w:rsid w:val="00CF0BBD"/>
    <w:rsid w:val="00D50616"/>
    <w:rsid w:val="00D71262"/>
    <w:rsid w:val="00DA57C3"/>
    <w:rsid w:val="00DD5099"/>
    <w:rsid w:val="00E2357F"/>
    <w:rsid w:val="00E73B63"/>
    <w:rsid w:val="00EB5BAA"/>
    <w:rsid w:val="00EC664A"/>
    <w:rsid w:val="00F334EF"/>
    <w:rsid w:val="012C623E"/>
    <w:rsid w:val="02321CB0"/>
    <w:rsid w:val="02613626"/>
    <w:rsid w:val="04370E91"/>
    <w:rsid w:val="059D5B9F"/>
    <w:rsid w:val="0B2D1E43"/>
    <w:rsid w:val="0B9772AF"/>
    <w:rsid w:val="0BE330D7"/>
    <w:rsid w:val="0C9E6C42"/>
    <w:rsid w:val="0DAA426B"/>
    <w:rsid w:val="1656242E"/>
    <w:rsid w:val="18A07077"/>
    <w:rsid w:val="18D450AA"/>
    <w:rsid w:val="19BE3E43"/>
    <w:rsid w:val="1CF63F94"/>
    <w:rsid w:val="1D175669"/>
    <w:rsid w:val="1E39474F"/>
    <w:rsid w:val="1FA8216A"/>
    <w:rsid w:val="1FAB1F2E"/>
    <w:rsid w:val="205445F6"/>
    <w:rsid w:val="233E3BC0"/>
    <w:rsid w:val="2ED47AB4"/>
    <w:rsid w:val="323B5204"/>
    <w:rsid w:val="327F1D7F"/>
    <w:rsid w:val="33AA21AE"/>
    <w:rsid w:val="357C3DB8"/>
    <w:rsid w:val="36170E94"/>
    <w:rsid w:val="37636D00"/>
    <w:rsid w:val="37A656DD"/>
    <w:rsid w:val="3F0512B8"/>
    <w:rsid w:val="3FF03DBE"/>
    <w:rsid w:val="40F05AE6"/>
    <w:rsid w:val="42F35DCA"/>
    <w:rsid w:val="43952136"/>
    <w:rsid w:val="43D70527"/>
    <w:rsid w:val="45907585"/>
    <w:rsid w:val="481204F8"/>
    <w:rsid w:val="482043D0"/>
    <w:rsid w:val="4C1A156A"/>
    <w:rsid w:val="4F723E9D"/>
    <w:rsid w:val="52D165CC"/>
    <w:rsid w:val="534D53DE"/>
    <w:rsid w:val="53E40297"/>
    <w:rsid w:val="58C3175C"/>
    <w:rsid w:val="5A551063"/>
    <w:rsid w:val="5D0D1991"/>
    <w:rsid w:val="5D66485E"/>
    <w:rsid w:val="608F5528"/>
    <w:rsid w:val="61832254"/>
    <w:rsid w:val="62536580"/>
    <w:rsid w:val="62A31D33"/>
    <w:rsid w:val="64A826E2"/>
    <w:rsid w:val="689A7E27"/>
    <w:rsid w:val="6A5A38AE"/>
    <w:rsid w:val="6D535020"/>
    <w:rsid w:val="6DA95835"/>
    <w:rsid w:val="6F9E6016"/>
    <w:rsid w:val="72517611"/>
    <w:rsid w:val="77872AE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Plain Text"/>
    <w:basedOn w:val="1"/>
    <w:link w:val="11"/>
    <w:qFormat/>
    <w:uiPriority w:val="0"/>
    <w:rPr>
      <w:rFonts w:ascii="宋体" w:hAnsi="Courier New" w:eastAsia="宋体" w:cs="Courier New"/>
      <w:szCs w:val="21"/>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basedOn w:val="6"/>
    <w:qFormat/>
    <w:uiPriority w:val="0"/>
    <w:rPr/>
  </w:style>
  <w:style w:type="character" w:styleId="8">
    <w:name w:val="Hyperlink"/>
    <w:qFormat/>
    <w:uiPriority w:val="99"/>
    <w:rPr>
      <w:color w:val="0000FF"/>
      <w:u w:val="single"/>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1">
    <w:name w:val="纯文本 Char"/>
    <w:basedOn w:val="6"/>
    <w:link w:val="2"/>
    <w:qFormat/>
    <w:uiPriority w:val="0"/>
    <w:rPr>
      <w:rFonts w:ascii="宋体" w:hAnsi="Courier New" w:cs="Courier New"/>
      <w:kern w:val="2"/>
      <w:sz w:val="21"/>
      <w:szCs w:val="21"/>
    </w:rPr>
  </w:style>
  <w:style w:type="character" w:customStyle="1" w:styleId="12">
    <w:name w:val="页脚 Char"/>
    <w:link w:val="4"/>
    <w:qFormat/>
    <w:uiPriority w:val="0"/>
    <w:rPr>
      <w:rFonts w:ascii="Calibri" w:hAnsi="Calibri" w:eastAsia="宋体" w:cs="黑体"/>
      <w:kern w:val="2"/>
      <w:sz w:val="18"/>
      <w:szCs w:val="18"/>
    </w:rPr>
  </w:style>
  <w:style w:type="character" w:customStyle="1" w:styleId="13">
    <w:name w:val="批注框文本 Char"/>
    <w:basedOn w:val="6"/>
    <w:link w:val="3"/>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1549</Words>
  <Characters>8832</Characters>
  <Lines>73</Lines>
  <Paragraphs>20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lenovo</cp:lastModifiedBy>
  <dcterms:modified xsi:type="dcterms:W3CDTF">2022-06-23T03:57:56Z</dcterms:modified>
  <dc:title>陕西铁路工程职业技术学院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AF715060E4A84E6287D6683DF31C418F</vt:lpwstr>
  </property>
</Properties>
</file>